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6D6B" w14:textId="77777777" w:rsidR="001C3EF8" w:rsidRPr="00FE0F7F" w:rsidRDefault="001C3EF8" w:rsidP="001C3EF8">
      <w:pPr>
        <w:spacing w:after="0"/>
        <w:rPr>
          <w:rFonts w:ascii="Garamond" w:hAnsi="Garamond"/>
          <w:b/>
          <w:bCs/>
        </w:rPr>
      </w:pPr>
      <w:r>
        <w:rPr>
          <w:rFonts w:ascii="Garamond" w:hAnsi="Garamond"/>
          <w:b/>
          <w:bCs/>
        </w:rPr>
        <w:t>6 FEBBRAIO – 5 APRILE 2026</w:t>
      </w:r>
    </w:p>
    <w:p w14:paraId="0D08993C" w14:textId="77777777" w:rsidR="001C3EF8" w:rsidRDefault="001C3EF8" w:rsidP="001C3EF8">
      <w:pPr>
        <w:spacing w:after="0" w:line="271" w:lineRule="auto"/>
        <w:ind w:right="845"/>
        <w:rPr>
          <w:rFonts w:ascii="Garamond" w:hAnsi="Garamond"/>
          <w:b/>
          <w:bCs/>
          <w:color w:val="231F20"/>
          <w:spacing w:val="-4"/>
          <w:u w:color="231F20"/>
        </w:rPr>
      </w:pPr>
      <w:r w:rsidRPr="00FE0F7F">
        <w:rPr>
          <w:rFonts w:ascii="Garamond" w:hAnsi="Garamond"/>
          <w:b/>
          <w:bCs/>
        </w:rPr>
        <w:t xml:space="preserve">MILANO | </w:t>
      </w:r>
      <w:r w:rsidRPr="009C2896">
        <w:rPr>
          <w:rFonts w:ascii="Garamond" w:hAnsi="Garamond"/>
          <w:b/>
          <w:bCs/>
          <w:color w:val="231F20"/>
          <w:spacing w:val="-4"/>
          <w:u w:color="231F20"/>
        </w:rPr>
        <w:t>PALAZZO</w:t>
      </w:r>
      <w:r w:rsidRPr="009C2896">
        <w:rPr>
          <w:rFonts w:ascii="Garamond" w:hAnsi="Garamond"/>
          <w:b/>
          <w:bCs/>
          <w:color w:val="231F20"/>
          <w:spacing w:val="-19"/>
          <w:u w:color="231F20"/>
        </w:rPr>
        <w:t xml:space="preserve"> </w:t>
      </w:r>
      <w:r w:rsidRPr="009C2896">
        <w:rPr>
          <w:rFonts w:ascii="Garamond" w:hAnsi="Garamond"/>
          <w:b/>
          <w:bCs/>
          <w:color w:val="231F20"/>
          <w:spacing w:val="-4"/>
          <w:u w:color="231F20"/>
        </w:rPr>
        <w:t>CITTERIO</w:t>
      </w:r>
      <w:r w:rsidRPr="009C2896">
        <w:rPr>
          <w:rFonts w:ascii="Garamond" w:hAnsi="Garamond"/>
          <w:b/>
          <w:bCs/>
          <w:color w:val="231F20"/>
          <w:spacing w:val="-18"/>
          <w:u w:color="231F20"/>
        </w:rPr>
        <w:t xml:space="preserve"> </w:t>
      </w:r>
      <w:r w:rsidRPr="009C2896">
        <w:rPr>
          <w:rFonts w:ascii="Garamond" w:hAnsi="Garamond"/>
          <w:b/>
          <w:bCs/>
          <w:color w:val="231F20"/>
          <w:spacing w:val="-4"/>
          <w:u w:color="231F20"/>
        </w:rPr>
        <w:t>|</w:t>
      </w:r>
      <w:r w:rsidRPr="009C2896">
        <w:rPr>
          <w:rFonts w:ascii="Garamond" w:hAnsi="Garamond"/>
          <w:b/>
          <w:bCs/>
          <w:color w:val="231F20"/>
          <w:spacing w:val="-18"/>
          <w:u w:color="231F20"/>
        </w:rPr>
        <w:t xml:space="preserve"> </w:t>
      </w:r>
      <w:r w:rsidRPr="009C2896">
        <w:rPr>
          <w:rFonts w:ascii="Garamond" w:hAnsi="Garamond"/>
          <w:b/>
          <w:bCs/>
          <w:color w:val="231F20"/>
          <w:spacing w:val="-4"/>
          <w:u w:color="231F20"/>
        </w:rPr>
        <w:t>SALA</w:t>
      </w:r>
      <w:r w:rsidRPr="009C2896">
        <w:rPr>
          <w:rFonts w:ascii="Garamond" w:hAnsi="Garamond"/>
          <w:b/>
          <w:bCs/>
          <w:color w:val="231F20"/>
          <w:spacing w:val="-18"/>
          <w:u w:color="231F20"/>
        </w:rPr>
        <w:t xml:space="preserve"> </w:t>
      </w:r>
      <w:r w:rsidRPr="009C2896">
        <w:rPr>
          <w:rFonts w:ascii="Garamond" w:hAnsi="Garamond"/>
          <w:b/>
          <w:bCs/>
          <w:color w:val="231F20"/>
          <w:spacing w:val="-4"/>
          <w:u w:color="231F20"/>
        </w:rPr>
        <w:t>STIRLING</w:t>
      </w:r>
    </w:p>
    <w:p w14:paraId="1DEB53D6" w14:textId="77777777" w:rsidR="001C3EF8" w:rsidRPr="009C2896" w:rsidRDefault="001C3EF8" w:rsidP="001C3EF8">
      <w:pPr>
        <w:spacing w:after="0" w:line="271" w:lineRule="auto"/>
        <w:ind w:right="845"/>
        <w:rPr>
          <w:rFonts w:ascii="Garamond" w:hAnsi="Garamond"/>
          <w:b/>
          <w:bCs/>
          <w:color w:val="231F20"/>
          <w:spacing w:val="-4"/>
          <w:u w:color="231F20"/>
        </w:rPr>
      </w:pPr>
    </w:p>
    <w:p w14:paraId="67FC05B1" w14:textId="77777777" w:rsidR="001C3EF8" w:rsidRPr="009A2CEF" w:rsidRDefault="001C3EF8" w:rsidP="001C3EF8">
      <w:pPr>
        <w:spacing w:after="0"/>
        <w:rPr>
          <w:rFonts w:ascii="Garamond" w:hAnsi="Garamond"/>
          <w:b/>
          <w:bCs/>
          <w:i/>
          <w:iCs/>
          <w:lang w:val="en-GB"/>
        </w:rPr>
      </w:pPr>
      <w:r w:rsidRPr="009A2CEF">
        <w:rPr>
          <w:rFonts w:ascii="Garamond" w:hAnsi="Garamond"/>
          <w:b/>
          <w:bCs/>
          <w:i/>
          <w:iCs/>
          <w:lang w:val="en-GB"/>
        </w:rPr>
        <w:t>METAFISICA/METAFISICHE</w:t>
      </w:r>
    </w:p>
    <w:p w14:paraId="4A73460B" w14:textId="77777777" w:rsidR="001C3EF8" w:rsidRPr="004C3770" w:rsidRDefault="001C3EF8" w:rsidP="001C3EF8">
      <w:pPr>
        <w:spacing w:after="0"/>
        <w:rPr>
          <w:rFonts w:ascii="Garamond" w:hAnsi="Garamond"/>
          <w:b/>
          <w:bCs/>
          <w:lang w:val="en-US"/>
        </w:rPr>
      </w:pPr>
      <w:r w:rsidRPr="004C3770">
        <w:rPr>
          <w:rFonts w:ascii="Garamond" w:hAnsi="Garamond"/>
          <w:b/>
          <w:bCs/>
          <w:lang w:val="en-US"/>
        </w:rPr>
        <w:t>WILLIAM K</w:t>
      </w:r>
      <w:r>
        <w:rPr>
          <w:rFonts w:ascii="Garamond" w:hAnsi="Garamond"/>
          <w:b/>
          <w:bCs/>
          <w:lang w:val="en-US"/>
        </w:rPr>
        <w:t>ENTRIDGE</w:t>
      </w:r>
    </w:p>
    <w:p w14:paraId="4352FFAB" w14:textId="77777777" w:rsidR="001C3EF8" w:rsidRPr="00325AFA" w:rsidRDefault="001C3EF8" w:rsidP="001C3EF8">
      <w:pPr>
        <w:spacing w:after="0"/>
        <w:rPr>
          <w:rFonts w:ascii="Garamond" w:hAnsi="Garamond"/>
          <w:b/>
          <w:bCs/>
          <w:i/>
          <w:iCs/>
          <w:lang w:val="en-US"/>
        </w:rPr>
      </w:pPr>
      <w:r>
        <w:rPr>
          <w:rFonts w:ascii="Garamond" w:hAnsi="Garamond"/>
          <w:b/>
          <w:bCs/>
          <w:i/>
          <w:iCs/>
          <w:lang w:val="en-US"/>
        </w:rPr>
        <w:t xml:space="preserve">MORE SWEETLY PLAY THE DANCE </w:t>
      </w:r>
      <w:r w:rsidRPr="00412359">
        <w:rPr>
          <w:rFonts w:ascii="Garamond" w:hAnsi="Garamond"/>
          <w:b/>
          <w:bCs/>
          <w:lang w:val="en-US"/>
        </w:rPr>
        <w:t>AND</w:t>
      </w:r>
      <w:r w:rsidRPr="00325AFA">
        <w:rPr>
          <w:rFonts w:ascii="Garamond" w:hAnsi="Garamond"/>
          <w:b/>
          <w:bCs/>
          <w:i/>
          <w:iCs/>
          <w:lang w:val="en-US"/>
        </w:rPr>
        <w:t xml:space="preserve"> </w:t>
      </w:r>
      <w:r>
        <w:rPr>
          <w:rFonts w:ascii="Garamond" w:hAnsi="Garamond"/>
          <w:b/>
          <w:bCs/>
          <w:i/>
          <w:iCs/>
          <w:lang w:val="en-US"/>
        </w:rPr>
        <w:t>REMEMBERING</w:t>
      </w:r>
      <w:r w:rsidRPr="00325AFA">
        <w:rPr>
          <w:rFonts w:ascii="Garamond" w:hAnsi="Garamond"/>
          <w:b/>
          <w:bCs/>
          <w:i/>
          <w:iCs/>
          <w:lang w:val="en-US"/>
        </w:rPr>
        <w:t xml:space="preserve"> MORANDI</w:t>
      </w:r>
    </w:p>
    <w:p w14:paraId="62271DA2" w14:textId="77777777" w:rsidR="001C3EF8" w:rsidRPr="00325AFA" w:rsidRDefault="001C3EF8" w:rsidP="001C3EF8">
      <w:pPr>
        <w:spacing w:after="0"/>
        <w:rPr>
          <w:rFonts w:ascii="Garamond" w:hAnsi="Garamond"/>
          <w:b/>
          <w:bCs/>
          <w:lang w:val="en-US"/>
        </w:rPr>
      </w:pPr>
    </w:p>
    <w:p w14:paraId="11A8B9E1" w14:textId="77777777" w:rsidR="001C3EF8" w:rsidRDefault="001C3EF8" w:rsidP="001C3EF8">
      <w:pPr>
        <w:spacing w:after="0"/>
        <w:jc w:val="both"/>
        <w:rPr>
          <w:rFonts w:ascii="Garamond" w:hAnsi="Garamond"/>
          <w:b/>
          <w:bCs/>
        </w:rPr>
      </w:pPr>
      <w:r>
        <w:rPr>
          <w:rFonts w:ascii="Garamond" w:hAnsi="Garamond"/>
          <w:b/>
          <w:bCs/>
        </w:rPr>
        <w:t>La mostra presenta un progetto inedito dell’artista sudafricano dedicato a Giorgio Morandi.</w:t>
      </w:r>
    </w:p>
    <w:p w14:paraId="10EFA10B" w14:textId="77777777" w:rsidR="001C3EF8" w:rsidRDefault="001C3EF8" w:rsidP="001C3EF8">
      <w:pPr>
        <w:spacing w:after="0"/>
        <w:jc w:val="both"/>
        <w:rPr>
          <w:rFonts w:ascii="Garamond" w:hAnsi="Garamond"/>
          <w:b/>
          <w:bCs/>
        </w:rPr>
      </w:pPr>
    </w:p>
    <w:p w14:paraId="5401CE3B" w14:textId="77777777" w:rsidR="001C3EF8" w:rsidRDefault="001C3EF8" w:rsidP="001C3EF8">
      <w:pPr>
        <w:spacing w:after="0"/>
        <w:jc w:val="both"/>
        <w:rPr>
          <w:rFonts w:ascii="Garamond" w:hAnsi="Garamond"/>
          <w:b/>
          <w:bCs/>
        </w:rPr>
      </w:pPr>
      <w:r w:rsidRPr="00991590">
        <w:rPr>
          <w:rFonts w:ascii="Garamond" w:hAnsi="Garamond"/>
          <w:b/>
          <w:bCs/>
        </w:rPr>
        <w:t>L’omaggio a Giorgio Morandi di William Kentridge, che per la prima volta viene presentato al pubblico, è parte del palinsesto espositivo che accompagna la grande mostra di Palazzo Reale, intitolata alla Metafisica storica e alle Metafisiche dei vari linguaggi artistici, dalla pittura al cinema, in occasione dei Giochi Olimpici e Paralimpici Milano Cortina 2026.</w:t>
      </w:r>
    </w:p>
    <w:p w14:paraId="64517FDA" w14:textId="77777777" w:rsidR="001C3EF8" w:rsidRPr="00991590" w:rsidRDefault="001C3EF8" w:rsidP="001C3EF8">
      <w:pPr>
        <w:spacing w:after="0"/>
        <w:jc w:val="both"/>
        <w:rPr>
          <w:rFonts w:ascii="Garamond" w:hAnsi="Garamond"/>
          <w:b/>
          <w:bCs/>
        </w:rPr>
      </w:pPr>
    </w:p>
    <w:p w14:paraId="25A2C6E8" w14:textId="77777777" w:rsidR="001C3EF8" w:rsidRDefault="001C3EF8" w:rsidP="001C3EF8">
      <w:pPr>
        <w:spacing w:after="0"/>
        <w:jc w:val="both"/>
        <w:rPr>
          <w:rFonts w:ascii="Garamond" w:hAnsi="Garamond"/>
          <w:b/>
          <w:bCs/>
        </w:rPr>
      </w:pPr>
      <w:r w:rsidRPr="00991590">
        <w:rPr>
          <w:rFonts w:ascii="Garamond" w:hAnsi="Garamond"/>
          <w:b/>
          <w:bCs/>
        </w:rPr>
        <w:t xml:space="preserve">Una passeggiata d’arte che unisce Palazzo Reale e Museo del </w:t>
      </w:r>
      <w:r>
        <w:rPr>
          <w:rFonts w:ascii="Garamond" w:hAnsi="Garamond"/>
          <w:b/>
          <w:bCs/>
        </w:rPr>
        <w:t>Novecento</w:t>
      </w:r>
      <w:r w:rsidRPr="00991590">
        <w:rPr>
          <w:rFonts w:ascii="Garamond" w:hAnsi="Garamond"/>
          <w:b/>
          <w:bCs/>
        </w:rPr>
        <w:t xml:space="preserve"> alle Gallerie d</w:t>
      </w:r>
      <w:r>
        <w:rPr>
          <w:rFonts w:ascii="Garamond" w:hAnsi="Garamond"/>
          <w:b/>
          <w:bCs/>
        </w:rPr>
        <w:t>’</w:t>
      </w:r>
      <w:r w:rsidRPr="00991590">
        <w:rPr>
          <w:rFonts w:ascii="Garamond" w:hAnsi="Garamond"/>
          <w:b/>
          <w:bCs/>
        </w:rPr>
        <w:t>Italia e alla Grande Brera, cuore di Milano.</w:t>
      </w:r>
    </w:p>
    <w:p w14:paraId="70B57DA8" w14:textId="77777777" w:rsidR="001C3EF8" w:rsidRDefault="001C3EF8" w:rsidP="001C3EF8">
      <w:pPr>
        <w:spacing w:after="0"/>
        <w:jc w:val="both"/>
        <w:rPr>
          <w:rFonts w:ascii="Garamond" w:hAnsi="Garamond"/>
          <w:b/>
          <w:bCs/>
        </w:rPr>
      </w:pPr>
    </w:p>
    <w:p w14:paraId="7DA28BE4" w14:textId="77777777" w:rsidR="001C3EF8" w:rsidRDefault="001C3EF8" w:rsidP="001C3EF8">
      <w:pPr>
        <w:spacing w:after="0"/>
        <w:jc w:val="both"/>
        <w:rPr>
          <w:rFonts w:ascii="Garamond" w:hAnsi="Garamond"/>
          <w:b/>
          <w:bCs/>
        </w:rPr>
      </w:pPr>
      <w:r>
        <w:rPr>
          <w:rFonts w:ascii="Garamond" w:hAnsi="Garamond"/>
          <w:b/>
          <w:bCs/>
        </w:rPr>
        <w:t>A cura di Vincenzo Trione</w:t>
      </w:r>
    </w:p>
    <w:p w14:paraId="5FDD9F64" w14:textId="77777777" w:rsidR="001C3EF8" w:rsidRDefault="001C3EF8" w:rsidP="001C3EF8">
      <w:pPr>
        <w:spacing w:after="0"/>
        <w:jc w:val="both"/>
        <w:rPr>
          <w:rFonts w:ascii="Garamond" w:hAnsi="Garamond"/>
          <w:b/>
          <w:bCs/>
        </w:rPr>
      </w:pPr>
    </w:p>
    <w:p w14:paraId="54389904" w14:textId="77777777" w:rsidR="001C3EF8" w:rsidRDefault="001C3EF8" w:rsidP="001C3EF8">
      <w:pPr>
        <w:spacing w:after="0"/>
        <w:jc w:val="both"/>
        <w:rPr>
          <w:rFonts w:ascii="Garamond" w:hAnsi="Garamond"/>
          <w:b/>
          <w:bCs/>
        </w:rPr>
      </w:pPr>
    </w:p>
    <w:p w14:paraId="1A53188E" w14:textId="77777777" w:rsidR="001C3EF8" w:rsidRPr="00607FCB" w:rsidRDefault="001C3EF8" w:rsidP="001C3EF8">
      <w:pPr>
        <w:spacing w:after="0"/>
        <w:rPr>
          <w:rFonts w:ascii="Garamond" w:hAnsi="Garamond"/>
        </w:rPr>
      </w:pPr>
    </w:p>
    <w:p w14:paraId="00E1BADC" w14:textId="77777777" w:rsidR="001C3EF8" w:rsidRPr="00170143" w:rsidRDefault="001C3EF8" w:rsidP="001C3EF8">
      <w:pPr>
        <w:spacing w:after="0" w:line="276" w:lineRule="auto"/>
        <w:jc w:val="both"/>
        <w:rPr>
          <w:rFonts w:ascii="Garamond" w:hAnsi="Garamond"/>
          <w:b/>
          <w:bCs/>
          <w:kern w:val="0"/>
          <w:sz w:val="22"/>
          <w:szCs w:val="22"/>
        </w:rPr>
      </w:pPr>
      <w:r w:rsidRPr="009C2896">
        <w:rPr>
          <w:rFonts w:ascii="Garamond" w:hAnsi="Garamond"/>
          <w:b/>
          <w:bCs/>
          <w:kern w:val="0"/>
          <w:sz w:val="22"/>
          <w:szCs w:val="22"/>
        </w:rPr>
        <w:t>Dal</w:t>
      </w:r>
      <w:r>
        <w:rPr>
          <w:rFonts w:ascii="Garamond" w:hAnsi="Garamond"/>
          <w:b/>
          <w:bCs/>
          <w:kern w:val="0"/>
          <w:sz w:val="22"/>
          <w:szCs w:val="22"/>
        </w:rPr>
        <w:t xml:space="preserve"> 6 febbraio al 5 aprile 2026</w:t>
      </w:r>
      <w:r w:rsidRPr="009C2896">
        <w:rPr>
          <w:rFonts w:ascii="Garamond" w:hAnsi="Garamond"/>
          <w:b/>
          <w:bCs/>
          <w:kern w:val="0"/>
          <w:sz w:val="22"/>
          <w:szCs w:val="22"/>
        </w:rPr>
        <w:t xml:space="preserve">, </w:t>
      </w:r>
      <w:r>
        <w:rPr>
          <w:rFonts w:ascii="Garamond" w:hAnsi="Garamond"/>
          <w:b/>
          <w:bCs/>
          <w:kern w:val="0"/>
          <w:sz w:val="22"/>
          <w:szCs w:val="22"/>
        </w:rPr>
        <w:t xml:space="preserve">la Sala Stirling in </w:t>
      </w:r>
      <w:r w:rsidRPr="009C2896">
        <w:rPr>
          <w:rFonts w:ascii="Garamond" w:hAnsi="Garamond"/>
          <w:b/>
          <w:bCs/>
          <w:kern w:val="0"/>
          <w:sz w:val="22"/>
          <w:szCs w:val="22"/>
        </w:rPr>
        <w:t>Palazzo Citterio</w:t>
      </w:r>
      <w:r>
        <w:rPr>
          <w:rFonts w:ascii="Garamond" w:hAnsi="Garamond"/>
          <w:b/>
          <w:bCs/>
          <w:kern w:val="0"/>
          <w:sz w:val="22"/>
          <w:szCs w:val="22"/>
        </w:rPr>
        <w:t xml:space="preserve"> a Milano</w:t>
      </w:r>
      <w:r w:rsidRPr="009C2896">
        <w:rPr>
          <w:rFonts w:ascii="Garamond" w:hAnsi="Garamond"/>
          <w:b/>
          <w:bCs/>
          <w:kern w:val="0"/>
          <w:sz w:val="22"/>
          <w:szCs w:val="22"/>
        </w:rPr>
        <w:t xml:space="preserve"> </w:t>
      </w:r>
      <w:r w:rsidRPr="001D353E">
        <w:rPr>
          <w:rFonts w:ascii="Garamond" w:hAnsi="Garamond"/>
          <w:b/>
          <w:bCs/>
          <w:kern w:val="0"/>
          <w:sz w:val="22"/>
          <w:szCs w:val="22"/>
        </w:rPr>
        <w:t xml:space="preserve">accoglie l’installazione video di William Kentridge </w:t>
      </w:r>
      <w:r w:rsidRPr="001D353E">
        <w:rPr>
          <w:rFonts w:ascii="Garamond" w:hAnsi="Garamond"/>
          <w:b/>
          <w:bCs/>
          <w:i/>
          <w:iCs/>
          <w:kern w:val="0"/>
          <w:sz w:val="22"/>
          <w:szCs w:val="22"/>
        </w:rPr>
        <w:t xml:space="preserve">More </w:t>
      </w:r>
      <w:proofErr w:type="spellStart"/>
      <w:r w:rsidRPr="001D353E">
        <w:rPr>
          <w:rFonts w:ascii="Garamond" w:hAnsi="Garamond"/>
          <w:b/>
          <w:bCs/>
          <w:i/>
          <w:iCs/>
          <w:kern w:val="0"/>
          <w:sz w:val="22"/>
          <w:szCs w:val="22"/>
        </w:rPr>
        <w:t>Sweetly</w:t>
      </w:r>
      <w:proofErr w:type="spellEnd"/>
      <w:r w:rsidRPr="001D353E">
        <w:rPr>
          <w:rFonts w:ascii="Garamond" w:hAnsi="Garamond"/>
          <w:b/>
          <w:bCs/>
          <w:i/>
          <w:iCs/>
          <w:kern w:val="0"/>
          <w:sz w:val="22"/>
          <w:szCs w:val="22"/>
        </w:rPr>
        <w:t xml:space="preserve"> Play the Dance</w:t>
      </w:r>
      <w:r w:rsidRPr="001D353E">
        <w:rPr>
          <w:rFonts w:ascii="Garamond" w:hAnsi="Garamond"/>
          <w:b/>
          <w:bCs/>
          <w:kern w:val="0"/>
          <w:sz w:val="22"/>
          <w:szCs w:val="22"/>
        </w:rPr>
        <w:t xml:space="preserve"> insieme con un progetto inedito dedicato a Giorgio Morandi, </w:t>
      </w:r>
      <w:proofErr w:type="spellStart"/>
      <w:r>
        <w:rPr>
          <w:rFonts w:ascii="Garamond" w:hAnsi="Garamond"/>
          <w:b/>
          <w:bCs/>
          <w:i/>
          <w:iCs/>
          <w:kern w:val="0"/>
          <w:sz w:val="22"/>
          <w:szCs w:val="22"/>
        </w:rPr>
        <w:t>Remembering</w:t>
      </w:r>
      <w:proofErr w:type="spellEnd"/>
      <w:r w:rsidRPr="001D353E">
        <w:rPr>
          <w:rFonts w:ascii="Garamond" w:hAnsi="Garamond"/>
          <w:b/>
          <w:bCs/>
          <w:i/>
          <w:iCs/>
          <w:kern w:val="0"/>
          <w:sz w:val="22"/>
          <w:szCs w:val="22"/>
        </w:rPr>
        <w:t xml:space="preserve"> Morandi</w:t>
      </w:r>
      <w:r w:rsidRPr="001D353E">
        <w:rPr>
          <w:rFonts w:ascii="Garamond" w:hAnsi="Garamond"/>
          <w:b/>
          <w:bCs/>
          <w:kern w:val="0"/>
          <w:sz w:val="22"/>
          <w:szCs w:val="22"/>
        </w:rPr>
        <w:t>.</w:t>
      </w:r>
    </w:p>
    <w:p w14:paraId="6ECA3108" w14:textId="77777777" w:rsidR="001C3EF8" w:rsidRDefault="001C3EF8" w:rsidP="001C3EF8">
      <w:pPr>
        <w:spacing w:after="0" w:line="276" w:lineRule="auto"/>
        <w:jc w:val="both"/>
        <w:rPr>
          <w:rFonts w:ascii="Garamond" w:hAnsi="Garamond"/>
          <w:kern w:val="0"/>
          <w:sz w:val="22"/>
          <w:szCs w:val="22"/>
        </w:rPr>
      </w:pPr>
    </w:p>
    <w:p w14:paraId="5DC7F911" w14:textId="77777777" w:rsidR="001C3EF8" w:rsidRDefault="001C3EF8" w:rsidP="001C3EF8">
      <w:pPr>
        <w:spacing w:after="0" w:line="276" w:lineRule="auto"/>
        <w:jc w:val="both"/>
        <w:rPr>
          <w:rFonts w:ascii="Garamond" w:hAnsi="Garamond"/>
          <w:sz w:val="22"/>
          <w:szCs w:val="22"/>
        </w:rPr>
      </w:pPr>
      <w:r w:rsidRPr="001D353E">
        <w:rPr>
          <w:rFonts w:ascii="Garamond" w:hAnsi="Garamond"/>
          <w:kern w:val="0"/>
          <w:sz w:val="22"/>
          <w:szCs w:val="22"/>
        </w:rPr>
        <w:t xml:space="preserve">L’iniziativa è parte </w:t>
      </w:r>
      <w:r w:rsidRPr="00991590">
        <w:rPr>
          <w:rFonts w:ascii="Garamond" w:hAnsi="Garamond"/>
          <w:kern w:val="0"/>
          <w:sz w:val="22"/>
          <w:szCs w:val="22"/>
        </w:rPr>
        <w:t xml:space="preserve">del </w:t>
      </w:r>
      <w:r>
        <w:rPr>
          <w:rFonts w:ascii="Garamond" w:hAnsi="Garamond"/>
          <w:kern w:val="0"/>
          <w:sz w:val="22"/>
          <w:szCs w:val="22"/>
        </w:rPr>
        <w:t>programma</w:t>
      </w:r>
      <w:r w:rsidRPr="00991590">
        <w:rPr>
          <w:rFonts w:ascii="Garamond" w:hAnsi="Garamond"/>
          <w:kern w:val="0"/>
          <w:sz w:val="22"/>
          <w:szCs w:val="22"/>
        </w:rPr>
        <w:t xml:space="preserve"> espositivo curato da Vincenzo Trione</w:t>
      </w:r>
      <w:r>
        <w:rPr>
          <w:rFonts w:ascii="Garamond" w:hAnsi="Garamond"/>
          <w:kern w:val="0"/>
          <w:sz w:val="22"/>
          <w:szCs w:val="22"/>
        </w:rPr>
        <w:t xml:space="preserve"> </w:t>
      </w:r>
      <w:r w:rsidRPr="00991590">
        <w:rPr>
          <w:rFonts w:ascii="Garamond" w:hAnsi="Garamond"/>
          <w:kern w:val="0"/>
          <w:sz w:val="22"/>
          <w:szCs w:val="22"/>
        </w:rPr>
        <w:t xml:space="preserve">che accompagna la mostra di Palazzo Reale </w:t>
      </w:r>
      <w:r w:rsidRPr="00991590">
        <w:rPr>
          <w:rFonts w:ascii="Garamond" w:hAnsi="Garamond"/>
          <w:i/>
          <w:iCs/>
          <w:kern w:val="0"/>
          <w:sz w:val="22"/>
          <w:szCs w:val="22"/>
        </w:rPr>
        <w:t>Metafisica/Metafisiche</w:t>
      </w:r>
      <w:r w:rsidRPr="00386629">
        <w:rPr>
          <w:rFonts w:ascii="Garamond" w:hAnsi="Garamond"/>
          <w:sz w:val="22"/>
          <w:szCs w:val="22"/>
        </w:rPr>
        <w:t>, in occasione dei Giochi Olimpici e Paralimpici Milano Cortina 2026</w:t>
      </w:r>
      <w:r>
        <w:rPr>
          <w:rFonts w:ascii="Garamond" w:hAnsi="Garamond"/>
          <w:sz w:val="22"/>
          <w:szCs w:val="22"/>
        </w:rPr>
        <w:t xml:space="preserve"> e</w:t>
      </w:r>
      <w:r w:rsidRPr="00386629">
        <w:rPr>
          <w:rFonts w:ascii="Garamond" w:hAnsi="Garamond"/>
          <w:sz w:val="22"/>
          <w:szCs w:val="22"/>
        </w:rPr>
        <w:t xml:space="preserve"> </w:t>
      </w:r>
      <w:r>
        <w:rPr>
          <w:rFonts w:ascii="Garamond" w:hAnsi="Garamond"/>
          <w:sz w:val="22"/>
          <w:szCs w:val="22"/>
        </w:rPr>
        <w:t>mette in dialogo i maestri della Metafisica con gli “eredi” internazionali e con gli “allievi” del XX e XXI secolo, lungo</w:t>
      </w:r>
      <w:r w:rsidRPr="00386629">
        <w:rPr>
          <w:rFonts w:ascii="Garamond" w:hAnsi="Garamond"/>
          <w:sz w:val="22"/>
          <w:szCs w:val="22"/>
        </w:rPr>
        <w:t xml:space="preserve"> un unico percorso espositivo</w:t>
      </w:r>
      <w:r>
        <w:rPr>
          <w:rFonts w:ascii="Garamond" w:hAnsi="Garamond"/>
          <w:sz w:val="22"/>
          <w:szCs w:val="22"/>
        </w:rPr>
        <w:t xml:space="preserve"> che lega</w:t>
      </w:r>
      <w:r w:rsidRPr="00386629">
        <w:rPr>
          <w:rFonts w:ascii="Garamond" w:hAnsi="Garamond"/>
          <w:sz w:val="22"/>
          <w:szCs w:val="22"/>
        </w:rPr>
        <w:t xml:space="preserve"> Palazzo Reale, Museo del Novecento</w:t>
      </w:r>
      <w:r>
        <w:rPr>
          <w:rFonts w:ascii="Garamond" w:hAnsi="Garamond"/>
          <w:sz w:val="22"/>
          <w:szCs w:val="22"/>
        </w:rPr>
        <w:t xml:space="preserve">, </w:t>
      </w:r>
      <w:r w:rsidRPr="00386629">
        <w:rPr>
          <w:rFonts w:ascii="Garamond" w:hAnsi="Garamond"/>
          <w:sz w:val="22"/>
          <w:szCs w:val="22"/>
        </w:rPr>
        <w:t xml:space="preserve">Gallerie d’Italia e </w:t>
      </w:r>
      <w:r>
        <w:rPr>
          <w:rFonts w:ascii="Garamond" w:hAnsi="Garamond"/>
          <w:sz w:val="22"/>
          <w:szCs w:val="22"/>
        </w:rPr>
        <w:t xml:space="preserve">La </w:t>
      </w:r>
      <w:r w:rsidRPr="00386629">
        <w:rPr>
          <w:rFonts w:ascii="Garamond" w:hAnsi="Garamond"/>
          <w:sz w:val="22"/>
          <w:szCs w:val="22"/>
        </w:rPr>
        <w:t>Grande Brera</w:t>
      </w:r>
      <w:r>
        <w:rPr>
          <w:rFonts w:ascii="Garamond" w:hAnsi="Garamond"/>
          <w:sz w:val="22"/>
          <w:szCs w:val="22"/>
        </w:rPr>
        <w:t>.</w:t>
      </w:r>
    </w:p>
    <w:p w14:paraId="5BAADB9D" w14:textId="77777777" w:rsidR="001C3EF8" w:rsidRDefault="001C3EF8" w:rsidP="001C3EF8">
      <w:pPr>
        <w:spacing w:after="0" w:line="276" w:lineRule="auto"/>
        <w:jc w:val="both"/>
        <w:rPr>
          <w:rFonts w:ascii="Garamond" w:hAnsi="Garamond"/>
          <w:sz w:val="22"/>
          <w:szCs w:val="22"/>
        </w:rPr>
      </w:pPr>
    </w:p>
    <w:p w14:paraId="44B7F917" w14:textId="77777777" w:rsidR="001C3EF8" w:rsidRDefault="001C3EF8" w:rsidP="001C3EF8">
      <w:pPr>
        <w:spacing w:after="0" w:line="276" w:lineRule="auto"/>
        <w:jc w:val="both"/>
        <w:rPr>
          <w:rFonts w:ascii="Garamond" w:hAnsi="Garamond"/>
          <w:sz w:val="22"/>
          <w:szCs w:val="22"/>
        </w:rPr>
      </w:pPr>
      <w:r w:rsidRPr="001D353E">
        <w:rPr>
          <w:rFonts w:ascii="Garamond" w:hAnsi="Garamond"/>
          <w:sz w:val="22"/>
          <w:szCs w:val="22"/>
        </w:rPr>
        <w:t>L’intervento di Kentridge si articola in due momenti: una videoinstallazione sonora e una sequenza di sculture in cartone, che reinterpreta poeticamente gli oggetti d’uso quotidiano, protagonisti delle nature morte di Morandi. Un modo per avviare un dialogo ideale con le opere metafisiche del maestro bolognese conservate a Palazzo Citterio.</w:t>
      </w:r>
    </w:p>
    <w:p w14:paraId="60DBC623" w14:textId="5F9FFF5D" w:rsidR="001C3EF8" w:rsidRDefault="00E0685A" w:rsidP="001C3EF8">
      <w:pPr>
        <w:spacing w:after="0" w:line="276" w:lineRule="auto"/>
        <w:jc w:val="both"/>
        <w:rPr>
          <w:rFonts w:ascii="Garamond" w:hAnsi="Garamond"/>
          <w:color w:val="231F20"/>
          <w:sz w:val="22"/>
          <w:szCs w:val="22"/>
          <w:u w:color="231F20"/>
        </w:rPr>
      </w:pPr>
      <w:r>
        <w:rPr>
          <w:rFonts w:ascii="Garamond" w:hAnsi="Garamond"/>
          <w:sz w:val="22"/>
          <w:szCs w:val="22"/>
        </w:rPr>
        <w:lastRenderedPageBreak/>
        <w:t>“</w:t>
      </w:r>
      <w:r w:rsidRPr="009502AF">
        <w:rPr>
          <w:rFonts w:ascii="Garamond" w:hAnsi="Garamond"/>
          <w:color w:val="231F20"/>
          <w:sz w:val="22"/>
          <w:szCs w:val="22"/>
          <w:u w:color="231F20"/>
        </w:rPr>
        <w:t xml:space="preserve">Sulla scorta di Roberto Longhi </w:t>
      </w:r>
      <w:r>
        <w:rPr>
          <w:rFonts w:ascii="Garamond" w:hAnsi="Garamond"/>
          <w:color w:val="231F20"/>
          <w:sz w:val="22"/>
          <w:szCs w:val="22"/>
          <w:u w:color="231F20"/>
        </w:rPr>
        <w:t xml:space="preserve">– </w:t>
      </w:r>
      <w:r w:rsidRPr="00E0685A">
        <w:rPr>
          <w:rFonts w:ascii="Garamond" w:hAnsi="Garamond"/>
          <w:b/>
          <w:bCs/>
          <w:color w:val="231F20"/>
          <w:sz w:val="22"/>
          <w:szCs w:val="22"/>
          <w:u w:color="231F20"/>
        </w:rPr>
        <w:t>afferma Angelo Crespi, Direttore generale della Grande Brera</w:t>
      </w:r>
      <w:r>
        <w:rPr>
          <w:rFonts w:ascii="Garamond" w:hAnsi="Garamond"/>
          <w:color w:val="231F20"/>
          <w:sz w:val="22"/>
          <w:szCs w:val="22"/>
          <w:u w:color="231F20"/>
        </w:rPr>
        <w:t xml:space="preserve"> - </w:t>
      </w:r>
      <w:r w:rsidRPr="009502AF">
        <w:rPr>
          <w:rFonts w:ascii="Garamond" w:hAnsi="Garamond"/>
          <w:color w:val="231F20"/>
          <w:sz w:val="22"/>
          <w:szCs w:val="22"/>
          <w:u w:color="231F20"/>
        </w:rPr>
        <w:t>credo che Giorgio Morandi sia l’esponente più importante dell’arte italiana del Novecento, o almeno uno dei due o tre artisti capaci di riportare nel moderno la grandiosità dell’antico. Ed è perfetto per rappresentare il titolo della mostra di Milano, “Metafisica/Metafisiche”, essendo egli stato, da principio, strettamente un metafisico e, in seguito, solitario viandante su un sentiero, scabro ed essenziale, che bordeggiava profondità comunque metafisiche</w:t>
      </w:r>
      <w:r>
        <w:rPr>
          <w:rFonts w:ascii="Garamond" w:hAnsi="Garamond"/>
          <w:color w:val="231F20"/>
          <w:sz w:val="22"/>
          <w:szCs w:val="22"/>
          <w:u w:color="231F20"/>
        </w:rPr>
        <w:t xml:space="preserve">. </w:t>
      </w:r>
      <w:r w:rsidRPr="00E0685A">
        <w:rPr>
          <w:rFonts w:ascii="Garamond" w:hAnsi="Garamond"/>
          <w:sz w:val="22"/>
          <w:szCs w:val="22"/>
        </w:rPr>
        <w:t xml:space="preserve">La vita di Morandi fu una elegia luminosa, le sue celebri bottiglie, i paesaggi inameni, o i fiori di stagione </w:t>
      </w:r>
      <w:r>
        <w:rPr>
          <w:rFonts w:ascii="Garamond" w:hAnsi="Garamond"/>
          <w:sz w:val="22"/>
          <w:szCs w:val="22"/>
        </w:rPr>
        <w:t>-</w:t>
      </w:r>
      <w:r w:rsidRPr="00E0685A">
        <w:rPr>
          <w:rFonts w:ascii="Garamond" w:hAnsi="Garamond"/>
          <w:sz w:val="22"/>
          <w:szCs w:val="22"/>
        </w:rPr>
        <w:t xml:space="preserve"> secondo</w:t>
      </w:r>
      <w:r>
        <w:rPr>
          <w:rFonts w:ascii="Garamond" w:hAnsi="Garamond"/>
          <w:sz w:val="22"/>
          <w:szCs w:val="22"/>
        </w:rPr>
        <w:t xml:space="preserve"> Roberto</w:t>
      </w:r>
      <w:r w:rsidRPr="00E0685A">
        <w:rPr>
          <w:rFonts w:ascii="Garamond" w:hAnsi="Garamond"/>
          <w:sz w:val="22"/>
          <w:szCs w:val="22"/>
        </w:rPr>
        <w:t xml:space="preserve"> Longhi </w:t>
      </w:r>
      <w:r>
        <w:rPr>
          <w:rFonts w:ascii="Garamond" w:hAnsi="Garamond"/>
          <w:sz w:val="22"/>
          <w:szCs w:val="22"/>
        </w:rPr>
        <w:t>-</w:t>
      </w:r>
      <w:r w:rsidRPr="00E0685A">
        <w:rPr>
          <w:rFonts w:ascii="Garamond" w:hAnsi="Garamond"/>
          <w:sz w:val="22"/>
          <w:szCs w:val="22"/>
        </w:rPr>
        <w:t xml:space="preserve"> furono pretesti per esprimere sé stesso proprio in una “forma”, ben sapendo che non si esprime se non il sentimento. Ed in questa tensione alla “pittura pura” è maestro assoluto</w:t>
      </w:r>
      <w:r>
        <w:rPr>
          <w:rFonts w:ascii="Garamond" w:hAnsi="Garamond"/>
          <w:color w:val="231F20"/>
          <w:sz w:val="22"/>
          <w:szCs w:val="22"/>
          <w:u w:color="231F20"/>
        </w:rPr>
        <w:t>”.</w:t>
      </w:r>
    </w:p>
    <w:p w14:paraId="69035CE0" w14:textId="4EA022C1" w:rsidR="00E0685A" w:rsidRDefault="00E0685A" w:rsidP="00E0685A">
      <w:pPr>
        <w:spacing w:after="0" w:line="276" w:lineRule="auto"/>
        <w:jc w:val="both"/>
        <w:rPr>
          <w:rFonts w:ascii="Garamond" w:hAnsi="Garamond"/>
          <w:sz w:val="22"/>
          <w:szCs w:val="22"/>
        </w:rPr>
      </w:pPr>
      <w:r>
        <w:rPr>
          <w:rFonts w:ascii="Garamond" w:hAnsi="Garamond"/>
          <w:sz w:val="22"/>
          <w:szCs w:val="22"/>
        </w:rPr>
        <w:t>“</w:t>
      </w:r>
      <w:r w:rsidRPr="00E0685A">
        <w:rPr>
          <w:rFonts w:ascii="Garamond" w:hAnsi="Garamond"/>
          <w:sz w:val="22"/>
          <w:szCs w:val="22"/>
        </w:rPr>
        <w:t xml:space="preserve">Non mi ha dunque mai sorpreso </w:t>
      </w:r>
      <w:r>
        <w:rPr>
          <w:rFonts w:ascii="Garamond" w:hAnsi="Garamond"/>
          <w:sz w:val="22"/>
          <w:szCs w:val="22"/>
        </w:rPr>
        <w:t xml:space="preserve">– prosegue Angelo Crespi - </w:t>
      </w:r>
      <w:r w:rsidRPr="00E0685A">
        <w:rPr>
          <w:rFonts w:ascii="Garamond" w:hAnsi="Garamond"/>
          <w:sz w:val="22"/>
          <w:szCs w:val="22"/>
        </w:rPr>
        <w:t>che un grande artista contemporaneo come William Kentridge potesse trarre ispirazione da tanta materia etica prima ancora che estetica, cioè da un approccio sommamente esistenziale nella sua purezza, né che in occasione di questa esposizione pensasse un omaggio a Morandi proprio a Palazzo Citterio che ne ospita forse la più significativa teoria di opere, raccolte grazie alla lungimiranza di due collezionisti come Emilio Jesi e Lamberto Vitali, amici e sostenitori del pittore bolognese fin dagli esordi</w:t>
      </w:r>
      <w:r>
        <w:rPr>
          <w:rFonts w:ascii="Garamond" w:hAnsi="Garamond"/>
          <w:sz w:val="22"/>
          <w:szCs w:val="22"/>
        </w:rPr>
        <w:t>”.</w:t>
      </w:r>
    </w:p>
    <w:p w14:paraId="003CBC22" w14:textId="77777777" w:rsidR="00E0685A" w:rsidRDefault="00E0685A" w:rsidP="00E0685A">
      <w:pPr>
        <w:spacing w:after="0" w:line="276" w:lineRule="auto"/>
        <w:jc w:val="both"/>
        <w:rPr>
          <w:rFonts w:ascii="Garamond" w:hAnsi="Garamond"/>
          <w:sz w:val="22"/>
          <w:szCs w:val="22"/>
        </w:rPr>
      </w:pPr>
    </w:p>
    <w:p w14:paraId="3D537FA0" w14:textId="3B9F453C" w:rsidR="00E0685A" w:rsidRDefault="00E0685A" w:rsidP="00E0685A">
      <w:pPr>
        <w:spacing w:after="0" w:line="276" w:lineRule="auto"/>
        <w:jc w:val="both"/>
        <w:rPr>
          <w:rFonts w:ascii="Garamond" w:hAnsi="Garamond"/>
          <w:sz w:val="22"/>
          <w:szCs w:val="22"/>
        </w:rPr>
      </w:pPr>
      <w:r w:rsidRPr="00046A4A">
        <w:rPr>
          <w:rFonts w:ascii="Garamond" w:hAnsi="Garamond"/>
          <w:sz w:val="22"/>
          <w:szCs w:val="22"/>
        </w:rPr>
        <w:t>“</w:t>
      </w:r>
      <w:r w:rsidR="00482D16" w:rsidRPr="00046A4A">
        <w:rPr>
          <w:rFonts w:ascii="Garamond" w:hAnsi="Garamond"/>
          <w:sz w:val="22"/>
          <w:szCs w:val="22"/>
        </w:rPr>
        <w:t>Il complesso intervento di William Kentridge</w:t>
      </w:r>
      <w:r w:rsidRPr="00046A4A">
        <w:rPr>
          <w:rFonts w:ascii="Garamond" w:hAnsi="Garamond"/>
          <w:sz w:val="22"/>
          <w:szCs w:val="22"/>
        </w:rPr>
        <w:t xml:space="preserve"> - </w:t>
      </w:r>
      <w:r w:rsidRPr="00046A4A">
        <w:rPr>
          <w:rFonts w:ascii="Garamond" w:hAnsi="Garamond"/>
          <w:b/>
          <w:bCs/>
          <w:sz w:val="22"/>
          <w:szCs w:val="22"/>
        </w:rPr>
        <w:t>spiega Vincenzo Trione</w:t>
      </w:r>
      <w:r w:rsidR="00482D16" w:rsidRPr="00046A4A">
        <w:rPr>
          <w:rFonts w:ascii="Garamond" w:hAnsi="Garamond"/>
          <w:b/>
          <w:bCs/>
          <w:sz w:val="22"/>
          <w:szCs w:val="22"/>
        </w:rPr>
        <w:t xml:space="preserve"> </w:t>
      </w:r>
      <w:r w:rsidR="00482D16" w:rsidRPr="00046A4A">
        <w:rPr>
          <w:rFonts w:ascii="Garamond" w:hAnsi="Garamond"/>
          <w:sz w:val="22"/>
          <w:szCs w:val="22"/>
        </w:rPr>
        <w:t>– si articola in due stazioni: un’immersiva videoinstallazione sonora e una sequenza di sculture in cartone, che reinterpreta poeticamente le nature morte di Morandi. Un’ipotesi per avviare un dialogo ideale con le opere metafisiche del maestro bolognese conservate a Palazzo Citterio. E, insieme, un modo per porre in risonanza le silenti costruzioni morandiane con le esplorazioni visionarie di un grande artista contemporaneo, impegnato a porre in tensione storia, memoria, attesa, temporalità e media</w:t>
      </w:r>
      <w:r w:rsidRPr="00046A4A">
        <w:rPr>
          <w:rFonts w:ascii="Garamond" w:hAnsi="Garamond"/>
          <w:sz w:val="22"/>
          <w:szCs w:val="22"/>
        </w:rPr>
        <w:t>”.</w:t>
      </w:r>
    </w:p>
    <w:p w14:paraId="0C9A23F6" w14:textId="77777777" w:rsidR="00E0685A" w:rsidRDefault="00E0685A" w:rsidP="00E0685A">
      <w:pPr>
        <w:spacing w:after="0" w:line="276" w:lineRule="auto"/>
        <w:jc w:val="both"/>
        <w:rPr>
          <w:rFonts w:ascii="Garamond" w:hAnsi="Garamond"/>
          <w:sz w:val="22"/>
          <w:szCs w:val="22"/>
        </w:rPr>
      </w:pPr>
    </w:p>
    <w:p w14:paraId="615799A2" w14:textId="4563E1FF" w:rsidR="00E0685A" w:rsidRPr="00965379" w:rsidRDefault="00B87ABB" w:rsidP="00E0685A">
      <w:pPr>
        <w:spacing w:after="0" w:line="276" w:lineRule="auto"/>
        <w:jc w:val="both"/>
        <w:rPr>
          <w:rFonts w:ascii="Garamond" w:hAnsi="Garamond"/>
          <w:sz w:val="22"/>
          <w:szCs w:val="22"/>
        </w:rPr>
      </w:pPr>
      <w:r w:rsidRPr="00965379">
        <w:rPr>
          <w:rFonts w:ascii="Garamond" w:hAnsi="Garamond"/>
          <w:sz w:val="22"/>
          <w:szCs w:val="22"/>
        </w:rPr>
        <w:t xml:space="preserve">“Ho sempre amato e apprezzato Giorgio Morandi – </w:t>
      </w:r>
      <w:r w:rsidRPr="00965379">
        <w:rPr>
          <w:rFonts w:ascii="Garamond" w:hAnsi="Garamond"/>
          <w:b/>
          <w:bCs/>
          <w:sz w:val="22"/>
          <w:szCs w:val="22"/>
        </w:rPr>
        <w:t>ricorda William Kentridge</w:t>
      </w:r>
      <w:r w:rsidRPr="00965379">
        <w:rPr>
          <w:rFonts w:ascii="Garamond" w:hAnsi="Garamond"/>
          <w:sz w:val="22"/>
          <w:szCs w:val="22"/>
        </w:rPr>
        <w:t>, fin dal primo momento che, da studente d’arte, circa cinquant’anni fa, mi sono imbattuto nel suo lavoro. Per me Morandi, insieme a Jean-Baptiste-Siméon Chardin e Philip Guston, sono i maggiori esponenti della natura morta”.</w:t>
      </w:r>
    </w:p>
    <w:p w14:paraId="16B4F0D2" w14:textId="26E56665" w:rsidR="00B87ABB" w:rsidRDefault="00B87ABB" w:rsidP="00E0685A">
      <w:pPr>
        <w:spacing w:after="0" w:line="276" w:lineRule="auto"/>
        <w:jc w:val="both"/>
        <w:rPr>
          <w:rFonts w:ascii="Garamond" w:hAnsi="Garamond"/>
          <w:sz w:val="22"/>
          <w:szCs w:val="22"/>
        </w:rPr>
      </w:pPr>
      <w:r w:rsidRPr="00965379">
        <w:rPr>
          <w:rFonts w:ascii="Garamond" w:hAnsi="Garamond"/>
          <w:sz w:val="22"/>
          <w:szCs w:val="22"/>
        </w:rPr>
        <w:t>“</w:t>
      </w:r>
      <w:r w:rsidR="005D1C81" w:rsidRPr="00965379">
        <w:rPr>
          <w:rFonts w:ascii="Garamond" w:hAnsi="Garamond"/>
          <w:sz w:val="22"/>
          <w:szCs w:val="22"/>
        </w:rPr>
        <w:t xml:space="preserve">Con </w:t>
      </w:r>
      <w:proofErr w:type="spellStart"/>
      <w:r w:rsidR="005D1C81" w:rsidRPr="00965379">
        <w:rPr>
          <w:rFonts w:ascii="Garamond" w:hAnsi="Garamond"/>
          <w:i/>
          <w:iCs/>
          <w:sz w:val="22"/>
          <w:szCs w:val="22"/>
        </w:rPr>
        <w:t>Remembering</w:t>
      </w:r>
      <w:proofErr w:type="spellEnd"/>
      <w:r w:rsidR="005D1C81" w:rsidRPr="00965379">
        <w:rPr>
          <w:rFonts w:ascii="Garamond" w:hAnsi="Garamond"/>
          <w:i/>
          <w:iCs/>
          <w:sz w:val="22"/>
          <w:szCs w:val="22"/>
        </w:rPr>
        <w:t xml:space="preserve"> Morandi</w:t>
      </w:r>
      <w:r w:rsidRPr="00965379">
        <w:rPr>
          <w:rFonts w:ascii="Garamond" w:hAnsi="Garamond"/>
          <w:sz w:val="22"/>
          <w:szCs w:val="22"/>
        </w:rPr>
        <w:t xml:space="preserve"> – continua William Kentridge – ho voluto creare un ‘Morandi al </w:t>
      </w:r>
      <w:proofErr w:type="spellStart"/>
      <w:r w:rsidRPr="00965379">
        <w:rPr>
          <w:rFonts w:ascii="Garamond" w:hAnsi="Garamond"/>
          <w:sz w:val="22"/>
          <w:szCs w:val="22"/>
        </w:rPr>
        <w:t>contrario’</w:t>
      </w:r>
      <w:proofErr w:type="spellEnd"/>
      <w:r w:rsidRPr="00965379">
        <w:rPr>
          <w:rFonts w:ascii="Garamond" w:hAnsi="Garamond"/>
          <w:sz w:val="22"/>
          <w:szCs w:val="22"/>
        </w:rPr>
        <w:t>, ovvero</w:t>
      </w:r>
      <w:r w:rsidR="005D1C81" w:rsidRPr="00965379">
        <w:rPr>
          <w:rFonts w:ascii="Garamond" w:hAnsi="Garamond"/>
          <w:sz w:val="22"/>
          <w:szCs w:val="22"/>
        </w:rPr>
        <w:t xml:space="preserve"> ridare tridimensionalità agli oggetti reali, siano essi bottiglie o vasi, che Morandi aveva scelto di dipingere, e trasformarli nuovamente in</w:t>
      </w:r>
      <w:r w:rsidRPr="00965379">
        <w:rPr>
          <w:rFonts w:ascii="Garamond" w:hAnsi="Garamond"/>
          <w:sz w:val="22"/>
          <w:szCs w:val="22"/>
        </w:rPr>
        <w:t xml:space="preserve"> una scultura”</w:t>
      </w:r>
      <w:r w:rsidR="005D1C81" w:rsidRPr="00965379">
        <w:rPr>
          <w:rFonts w:ascii="Garamond" w:hAnsi="Garamond"/>
          <w:sz w:val="22"/>
          <w:szCs w:val="22"/>
        </w:rPr>
        <w:t>.</w:t>
      </w:r>
    </w:p>
    <w:p w14:paraId="3AFEFDA3" w14:textId="77777777" w:rsidR="00B87ABB" w:rsidRDefault="00B87ABB" w:rsidP="00E0685A">
      <w:pPr>
        <w:spacing w:after="0" w:line="276" w:lineRule="auto"/>
        <w:jc w:val="both"/>
        <w:rPr>
          <w:rFonts w:ascii="Garamond" w:hAnsi="Garamond"/>
          <w:sz w:val="22"/>
          <w:szCs w:val="22"/>
        </w:rPr>
      </w:pPr>
    </w:p>
    <w:p w14:paraId="6A4D244C" w14:textId="410EEE98" w:rsidR="001C3EF8" w:rsidRPr="001D353E" w:rsidRDefault="001C3EF8" w:rsidP="001C3EF8">
      <w:pPr>
        <w:spacing w:after="0" w:line="276" w:lineRule="auto"/>
        <w:jc w:val="both"/>
        <w:rPr>
          <w:rFonts w:ascii="Garamond" w:hAnsi="Garamond"/>
          <w:sz w:val="22"/>
          <w:szCs w:val="22"/>
        </w:rPr>
      </w:pPr>
      <w:r w:rsidRPr="00405024">
        <w:rPr>
          <w:rFonts w:ascii="Garamond" w:hAnsi="Garamond"/>
          <w:color w:val="auto"/>
          <w:sz w:val="22"/>
          <w:szCs w:val="22"/>
        </w:rPr>
        <w:t xml:space="preserve">Noto per le sue esplorazioni intermediali, William Kentridge riflette sulla poetica </w:t>
      </w:r>
      <w:r w:rsidRPr="001D353E">
        <w:rPr>
          <w:rFonts w:ascii="Garamond" w:hAnsi="Garamond"/>
          <w:sz w:val="22"/>
          <w:szCs w:val="22"/>
        </w:rPr>
        <w:t>morandiana attraverso un linguaggio che</w:t>
      </w:r>
      <w:r>
        <w:rPr>
          <w:rFonts w:ascii="Garamond" w:hAnsi="Garamond"/>
          <w:sz w:val="22"/>
          <w:szCs w:val="22"/>
        </w:rPr>
        <w:t xml:space="preserve"> </w:t>
      </w:r>
      <w:r w:rsidRPr="001D353E">
        <w:rPr>
          <w:rFonts w:ascii="Garamond" w:hAnsi="Garamond"/>
          <w:sz w:val="22"/>
          <w:szCs w:val="22"/>
        </w:rPr>
        <w:t>evoca la tensione tra staticità, silenzio e temporalità.</w:t>
      </w:r>
    </w:p>
    <w:p w14:paraId="5749BEF5" w14:textId="77777777" w:rsidR="001C3EF8" w:rsidRPr="00405024" w:rsidRDefault="001C3EF8" w:rsidP="001C3EF8">
      <w:pPr>
        <w:spacing w:after="0" w:line="276" w:lineRule="auto"/>
        <w:jc w:val="both"/>
        <w:rPr>
          <w:rFonts w:ascii="Garamond" w:hAnsi="Garamond"/>
          <w:sz w:val="22"/>
          <w:szCs w:val="22"/>
        </w:rPr>
      </w:pPr>
      <w:r w:rsidRPr="00405024">
        <w:rPr>
          <w:rFonts w:ascii="Garamond" w:hAnsi="Garamond"/>
          <w:sz w:val="22"/>
          <w:szCs w:val="22"/>
        </w:rPr>
        <w:t xml:space="preserve">Il progetto per la sala Stirling è concepito in stretta connessione con la mostra di Palazzo Reale, dove sono esposti precedenti e consapevoli omaggi di Kentridge a Morandi, come il film d’animazione </w:t>
      </w:r>
      <w:r w:rsidRPr="00405024">
        <w:rPr>
          <w:rFonts w:ascii="Garamond" w:hAnsi="Garamond"/>
          <w:i/>
          <w:iCs/>
          <w:sz w:val="22"/>
          <w:szCs w:val="22"/>
        </w:rPr>
        <w:t xml:space="preserve">Medicine </w:t>
      </w:r>
      <w:proofErr w:type="spellStart"/>
      <w:r w:rsidRPr="00405024">
        <w:rPr>
          <w:rFonts w:ascii="Garamond" w:hAnsi="Garamond"/>
          <w:i/>
          <w:iCs/>
          <w:sz w:val="22"/>
          <w:szCs w:val="22"/>
        </w:rPr>
        <w:t>Chest</w:t>
      </w:r>
      <w:proofErr w:type="spellEnd"/>
      <w:r w:rsidRPr="00405024">
        <w:rPr>
          <w:rFonts w:ascii="Garamond" w:hAnsi="Garamond"/>
          <w:i/>
          <w:iCs/>
          <w:sz w:val="22"/>
          <w:szCs w:val="22"/>
        </w:rPr>
        <w:t xml:space="preserve"> </w:t>
      </w:r>
      <w:r w:rsidRPr="00405024">
        <w:rPr>
          <w:rFonts w:ascii="Garamond" w:hAnsi="Garamond"/>
          <w:sz w:val="22"/>
          <w:szCs w:val="22"/>
        </w:rPr>
        <w:t xml:space="preserve">(2001) e i disegni a </w:t>
      </w:r>
      <w:r w:rsidRPr="00405024">
        <w:rPr>
          <w:rFonts w:ascii="Garamond" w:hAnsi="Garamond"/>
          <w:sz w:val="22"/>
          <w:szCs w:val="22"/>
        </w:rPr>
        <w:lastRenderedPageBreak/>
        <w:t xml:space="preserve">carboncino su carta </w:t>
      </w:r>
      <w:r w:rsidRPr="00405024">
        <w:rPr>
          <w:rFonts w:ascii="Garamond" w:hAnsi="Garamond"/>
          <w:i/>
          <w:iCs/>
          <w:sz w:val="22"/>
          <w:szCs w:val="22"/>
        </w:rPr>
        <w:t xml:space="preserve">Medicine </w:t>
      </w:r>
      <w:proofErr w:type="spellStart"/>
      <w:r w:rsidRPr="00405024">
        <w:rPr>
          <w:rFonts w:ascii="Garamond" w:hAnsi="Garamond"/>
          <w:i/>
          <w:iCs/>
          <w:sz w:val="22"/>
          <w:szCs w:val="22"/>
        </w:rPr>
        <w:t>Chest</w:t>
      </w:r>
      <w:proofErr w:type="spellEnd"/>
      <w:r w:rsidRPr="00405024">
        <w:rPr>
          <w:rFonts w:ascii="Garamond" w:hAnsi="Garamond"/>
          <w:i/>
          <w:iCs/>
          <w:sz w:val="22"/>
          <w:szCs w:val="22"/>
        </w:rPr>
        <w:t xml:space="preserve"> (</w:t>
      </w:r>
      <w:proofErr w:type="spellStart"/>
      <w:r w:rsidRPr="00405024">
        <w:rPr>
          <w:rFonts w:ascii="Garamond" w:hAnsi="Garamond"/>
          <w:i/>
          <w:iCs/>
          <w:sz w:val="22"/>
          <w:szCs w:val="22"/>
        </w:rPr>
        <w:t>Portrait</w:t>
      </w:r>
      <w:proofErr w:type="spellEnd"/>
      <w:r w:rsidRPr="00405024">
        <w:rPr>
          <w:rFonts w:ascii="Garamond" w:hAnsi="Garamond"/>
          <w:i/>
          <w:iCs/>
          <w:sz w:val="22"/>
          <w:szCs w:val="22"/>
        </w:rPr>
        <w:t xml:space="preserve"> of a Man)</w:t>
      </w:r>
      <w:r w:rsidRPr="00405024">
        <w:rPr>
          <w:rFonts w:ascii="Garamond" w:hAnsi="Garamond"/>
          <w:sz w:val="22"/>
          <w:szCs w:val="22"/>
        </w:rPr>
        <w:t xml:space="preserve">, </w:t>
      </w:r>
      <w:proofErr w:type="spellStart"/>
      <w:r w:rsidRPr="00405024">
        <w:rPr>
          <w:rFonts w:ascii="Garamond" w:hAnsi="Garamond"/>
          <w:i/>
          <w:iCs/>
          <w:sz w:val="22"/>
          <w:szCs w:val="22"/>
        </w:rPr>
        <w:t>Drawing</w:t>
      </w:r>
      <w:proofErr w:type="spellEnd"/>
      <w:r w:rsidRPr="00405024">
        <w:rPr>
          <w:rFonts w:ascii="Garamond" w:hAnsi="Garamond"/>
          <w:i/>
          <w:iCs/>
          <w:sz w:val="22"/>
          <w:szCs w:val="22"/>
        </w:rPr>
        <w:t xml:space="preserve"> for Medicine </w:t>
      </w:r>
      <w:proofErr w:type="spellStart"/>
      <w:r w:rsidRPr="00405024">
        <w:rPr>
          <w:rFonts w:ascii="Garamond" w:hAnsi="Garamond"/>
          <w:i/>
          <w:iCs/>
          <w:sz w:val="22"/>
          <w:szCs w:val="22"/>
        </w:rPr>
        <w:t>Chest</w:t>
      </w:r>
      <w:proofErr w:type="spellEnd"/>
      <w:r w:rsidRPr="00405024">
        <w:rPr>
          <w:rFonts w:ascii="Garamond" w:hAnsi="Garamond"/>
          <w:i/>
          <w:iCs/>
          <w:sz w:val="22"/>
          <w:szCs w:val="22"/>
        </w:rPr>
        <w:t xml:space="preserve"> (</w:t>
      </w:r>
      <w:proofErr w:type="spellStart"/>
      <w:r w:rsidRPr="00405024">
        <w:rPr>
          <w:rFonts w:ascii="Garamond" w:hAnsi="Garamond"/>
          <w:i/>
          <w:iCs/>
          <w:sz w:val="22"/>
          <w:szCs w:val="22"/>
        </w:rPr>
        <w:t>Empty</w:t>
      </w:r>
      <w:proofErr w:type="spellEnd"/>
      <w:r w:rsidRPr="00405024">
        <w:rPr>
          <w:rFonts w:ascii="Garamond" w:hAnsi="Garamond"/>
          <w:i/>
          <w:iCs/>
          <w:sz w:val="22"/>
          <w:szCs w:val="22"/>
        </w:rPr>
        <w:t xml:space="preserve"> Pool)</w:t>
      </w:r>
      <w:r w:rsidRPr="00405024">
        <w:rPr>
          <w:rFonts w:ascii="Garamond" w:hAnsi="Garamond"/>
          <w:sz w:val="22"/>
          <w:szCs w:val="22"/>
        </w:rPr>
        <w:t xml:space="preserve">, e </w:t>
      </w:r>
      <w:r w:rsidRPr="00405024">
        <w:rPr>
          <w:rFonts w:ascii="Garamond" w:hAnsi="Garamond"/>
          <w:i/>
          <w:iCs/>
          <w:sz w:val="22"/>
          <w:szCs w:val="22"/>
        </w:rPr>
        <w:t xml:space="preserve">Medicine </w:t>
      </w:r>
      <w:proofErr w:type="spellStart"/>
      <w:r w:rsidRPr="00405024">
        <w:rPr>
          <w:rFonts w:ascii="Garamond" w:hAnsi="Garamond"/>
          <w:i/>
          <w:iCs/>
          <w:sz w:val="22"/>
          <w:szCs w:val="22"/>
        </w:rPr>
        <w:t>Chest</w:t>
      </w:r>
      <w:proofErr w:type="spellEnd"/>
      <w:r w:rsidRPr="00405024">
        <w:rPr>
          <w:rFonts w:ascii="Garamond" w:hAnsi="Garamond"/>
          <w:i/>
          <w:iCs/>
          <w:sz w:val="22"/>
          <w:szCs w:val="22"/>
        </w:rPr>
        <w:t xml:space="preserve"> (</w:t>
      </w:r>
      <w:proofErr w:type="spellStart"/>
      <w:r w:rsidRPr="00405024">
        <w:rPr>
          <w:rFonts w:ascii="Garamond" w:hAnsi="Garamond"/>
          <w:i/>
          <w:iCs/>
          <w:sz w:val="22"/>
          <w:szCs w:val="22"/>
        </w:rPr>
        <w:t>Cat</w:t>
      </w:r>
      <w:proofErr w:type="spellEnd"/>
      <w:r w:rsidRPr="00405024">
        <w:rPr>
          <w:rFonts w:ascii="Garamond" w:hAnsi="Garamond"/>
          <w:i/>
          <w:iCs/>
          <w:sz w:val="22"/>
          <w:szCs w:val="22"/>
        </w:rPr>
        <w:t xml:space="preserve"> and the Bird)</w:t>
      </w:r>
      <w:r w:rsidRPr="00405024">
        <w:rPr>
          <w:rFonts w:ascii="Garamond" w:hAnsi="Garamond"/>
          <w:sz w:val="22"/>
          <w:szCs w:val="22"/>
        </w:rPr>
        <w:t xml:space="preserve"> (2001).</w:t>
      </w:r>
    </w:p>
    <w:p w14:paraId="1707C81F" w14:textId="77777777" w:rsidR="001C3EF8" w:rsidRPr="00405024" w:rsidRDefault="001C3EF8" w:rsidP="001C3EF8">
      <w:pPr>
        <w:spacing w:after="0" w:line="276" w:lineRule="auto"/>
        <w:jc w:val="both"/>
        <w:rPr>
          <w:rFonts w:ascii="Garamond" w:hAnsi="Garamond"/>
          <w:sz w:val="22"/>
          <w:szCs w:val="22"/>
        </w:rPr>
      </w:pPr>
      <w:r w:rsidRPr="00405024">
        <w:rPr>
          <w:rFonts w:ascii="Garamond" w:hAnsi="Garamond"/>
          <w:sz w:val="22"/>
          <w:szCs w:val="22"/>
        </w:rPr>
        <w:t xml:space="preserve">Kentridge si era già confrontato con Giorgio Morandi anche nella serie di fotoincisioni </w:t>
      </w:r>
      <w:proofErr w:type="spellStart"/>
      <w:r w:rsidRPr="00405024">
        <w:rPr>
          <w:rFonts w:ascii="Garamond" w:hAnsi="Garamond"/>
          <w:i/>
          <w:iCs/>
          <w:sz w:val="22"/>
          <w:szCs w:val="22"/>
        </w:rPr>
        <w:t>Eight</w:t>
      </w:r>
      <w:proofErr w:type="spellEnd"/>
      <w:r w:rsidRPr="00405024">
        <w:rPr>
          <w:rFonts w:ascii="Garamond" w:hAnsi="Garamond"/>
          <w:i/>
          <w:iCs/>
          <w:sz w:val="22"/>
          <w:szCs w:val="22"/>
        </w:rPr>
        <w:t xml:space="preserve"> Vessels</w:t>
      </w:r>
      <w:r w:rsidRPr="00405024">
        <w:rPr>
          <w:rFonts w:ascii="Garamond" w:hAnsi="Garamond"/>
          <w:sz w:val="22"/>
          <w:szCs w:val="22"/>
        </w:rPr>
        <w:t xml:space="preserve"> (2020-2021), realizzata durante il </w:t>
      </w:r>
      <w:r w:rsidRPr="00405024">
        <w:rPr>
          <w:rFonts w:ascii="Garamond" w:hAnsi="Garamond"/>
          <w:i/>
          <w:iCs/>
          <w:sz w:val="22"/>
          <w:szCs w:val="22"/>
        </w:rPr>
        <w:t>lockdown</w:t>
      </w:r>
      <w:r w:rsidRPr="00405024">
        <w:rPr>
          <w:rFonts w:ascii="Garamond" w:hAnsi="Garamond"/>
          <w:sz w:val="22"/>
          <w:szCs w:val="22"/>
        </w:rPr>
        <w:t xml:space="preserve">. </w:t>
      </w:r>
    </w:p>
    <w:p w14:paraId="20951053" w14:textId="77777777" w:rsidR="001C3EF8" w:rsidRDefault="001C3EF8" w:rsidP="001C3EF8">
      <w:pPr>
        <w:spacing w:after="0" w:line="276" w:lineRule="auto"/>
        <w:jc w:val="both"/>
        <w:rPr>
          <w:rFonts w:ascii="Garamond" w:hAnsi="Garamond"/>
          <w:sz w:val="22"/>
          <w:szCs w:val="22"/>
        </w:rPr>
      </w:pPr>
    </w:p>
    <w:p w14:paraId="11A0096F" w14:textId="77777777" w:rsidR="001C3EF8" w:rsidRPr="001D353E" w:rsidRDefault="001C3EF8" w:rsidP="001C3EF8">
      <w:pPr>
        <w:spacing w:after="0" w:line="276" w:lineRule="auto"/>
        <w:jc w:val="both"/>
        <w:rPr>
          <w:rFonts w:ascii="Garamond" w:hAnsi="Garamond"/>
          <w:sz w:val="22"/>
          <w:szCs w:val="22"/>
        </w:rPr>
      </w:pPr>
      <w:r w:rsidRPr="00405024">
        <w:rPr>
          <w:rFonts w:ascii="Garamond" w:hAnsi="Garamond"/>
          <w:color w:val="auto"/>
          <w:sz w:val="22"/>
          <w:szCs w:val="22"/>
        </w:rPr>
        <w:t xml:space="preserve">In linea con il progetto curatoriale di </w:t>
      </w:r>
      <w:r w:rsidRPr="00405024">
        <w:rPr>
          <w:rFonts w:ascii="Garamond" w:hAnsi="Garamond"/>
          <w:i/>
          <w:iCs/>
          <w:color w:val="auto"/>
          <w:sz w:val="22"/>
          <w:szCs w:val="22"/>
        </w:rPr>
        <w:t>Metafisica/Metafisiche</w:t>
      </w:r>
      <w:r w:rsidRPr="00405024">
        <w:rPr>
          <w:rFonts w:ascii="Garamond" w:hAnsi="Garamond"/>
          <w:color w:val="auto"/>
          <w:sz w:val="22"/>
          <w:szCs w:val="22"/>
        </w:rPr>
        <w:t xml:space="preserve">, l’installazione di </w:t>
      </w:r>
      <w:r w:rsidRPr="001D353E">
        <w:rPr>
          <w:rFonts w:ascii="Garamond" w:hAnsi="Garamond"/>
          <w:sz w:val="22"/>
          <w:szCs w:val="22"/>
        </w:rPr>
        <w:t>Kentridge mette in luce l’eredità formale e concettuale di Morandi, recuperando una pratica espressiva che fa del tempo, della memoria e del ritmo una materia visiva.</w:t>
      </w:r>
    </w:p>
    <w:p w14:paraId="4396B387" w14:textId="77777777" w:rsidR="001C3EF8" w:rsidRPr="001D353E" w:rsidRDefault="001C3EF8" w:rsidP="001C3EF8">
      <w:pPr>
        <w:spacing w:after="0" w:line="276" w:lineRule="auto"/>
        <w:jc w:val="both"/>
        <w:rPr>
          <w:rFonts w:ascii="Garamond" w:hAnsi="Garamond"/>
          <w:sz w:val="22"/>
          <w:szCs w:val="22"/>
        </w:rPr>
      </w:pPr>
      <w:r w:rsidRPr="001D353E">
        <w:rPr>
          <w:rFonts w:ascii="Garamond" w:hAnsi="Garamond"/>
          <w:sz w:val="22"/>
          <w:szCs w:val="22"/>
        </w:rPr>
        <w:t> </w:t>
      </w:r>
    </w:p>
    <w:p w14:paraId="07721179" w14:textId="14946CC1" w:rsidR="001C3EF8" w:rsidRDefault="001C3EF8" w:rsidP="001C3EF8">
      <w:pPr>
        <w:spacing w:after="0" w:line="276" w:lineRule="auto"/>
        <w:jc w:val="both"/>
        <w:rPr>
          <w:rFonts w:ascii="Garamond" w:hAnsi="Garamond"/>
          <w:sz w:val="22"/>
          <w:szCs w:val="22"/>
        </w:rPr>
      </w:pPr>
      <w:r w:rsidRPr="001D353E">
        <w:rPr>
          <w:rFonts w:ascii="Garamond" w:hAnsi="Garamond"/>
          <w:i/>
          <w:iCs/>
          <w:sz w:val="22"/>
          <w:szCs w:val="22"/>
        </w:rPr>
        <w:t>Metafisica/Metafisiche</w:t>
      </w:r>
      <w:r w:rsidR="00986A8A">
        <w:rPr>
          <w:rFonts w:ascii="Garamond" w:hAnsi="Garamond"/>
          <w:sz w:val="22"/>
          <w:szCs w:val="22"/>
        </w:rPr>
        <w:t>,</w:t>
      </w:r>
      <w:r>
        <w:rPr>
          <w:rFonts w:ascii="Garamond" w:hAnsi="Garamond"/>
          <w:sz w:val="22"/>
          <w:szCs w:val="22"/>
        </w:rPr>
        <w:t xml:space="preserve"> </w:t>
      </w:r>
      <w:r w:rsidRPr="001D353E">
        <w:rPr>
          <w:rFonts w:ascii="Garamond" w:hAnsi="Garamond"/>
          <w:sz w:val="22"/>
          <w:szCs w:val="22"/>
        </w:rPr>
        <w:t>promossa</w:t>
      </w:r>
      <w:r>
        <w:rPr>
          <w:rFonts w:ascii="Garamond" w:hAnsi="Garamond"/>
          <w:sz w:val="22"/>
          <w:szCs w:val="22"/>
        </w:rPr>
        <w:t xml:space="preserve"> </w:t>
      </w:r>
      <w:r w:rsidRPr="001D353E">
        <w:rPr>
          <w:rFonts w:ascii="Garamond" w:hAnsi="Garamond"/>
          <w:sz w:val="22"/>
          <w:szCs w:val="22"/>
        </w:rPr>
        <w:t>dal Ministero della Cultura e dal Comune di Milano, prodotta</w:t>
      </w:r>
      <w:r>
        <w:rPr>
          <w:rFonts w:ascii="Garamond" w:hAnsi="Garamond"/>
          <w:sz w:val="22"/>
          <w:szCs w:val="22"/>
        </w:rPr>
        <w:t xml:space="preserve"> </w:t>
      </w:r>
      <w:r w:rsidRPr="001D353E">
        <w:rPr>
          <w:rFonts w:ascii="Garamond" w:hAnsi="Garamond"/>
          <w:sz w:val="22"/>
          <w:szCs w:val="22"/>
        </w:rPr>
        <w:t>da Palazzo Reale, Museo del Novecento,</w:t>
      </w:r>
      <w:r>
        <w:rPr>
          <w:rFonts w:ascii="Garamond" w:hAnsi="Garamond"/>
          <w:sz w:val="22"/>
          <w:szCs w:val="22"/>
        </w:rPr>
        <w:t xml:space="preserve"> </w:t>
      </w:r>
      <w:r w:rsidRPr="001D353E">
        <w:rPr>
          <w:rFonts w:ascii="Garamond" w:hAnsi="Garamond"/>
          <w:sz w:val="22"/>
          <w:szCs w:val="22"/>
        </w:rPr>
        <w:t>La</w:t>
      </w:r>
      <w:r>
        <w:rPr>
          <w:rFonts w:ascii="Garamond" w:hAnsi="Garamond"/>
          <w:sz w:val="22"/>
          <w:szCs w:val="22"/>
        </w:rPr>
        <w:t xml:space="preserve"> </w:t>
      </w:r>
      <w:r w:rsidRPr="001D353E">
        <w:rPr>
          <w:rFonts w:ascii="Garamond" w:hAnsi="Garamond"/>
          <w:sz w:val="22"/>
          <w:szCs w:val="22"/>
        </w:rPr>
        <w:t>Grande Brera-Palazzo Citterio</w:t>
      </w:r>
      <w:r>
        <w:rPr>
          <w:rFonts w:ascii="Garamond" w:hAnsi="Garamond"/>
          <w:sz w:val="22"/>
          <w:szCs w:val="22"/>
        </w:rPr>
        <w:t xml:space="preserve"> </w:t>
      </w:r>
      <w:r w:rsidRPr="001D353E">
        <w:rPr>
          <w:rFonts w:ascii="Garamond" w:hAnsi="Garamond"/>
          <w:sz w:val="22"/>
          <w:szCs w:val="22"/>
        </w:rPr>
        <w:t>e Gallerie d’Italia, con la casa editrice Electa</w:t>
      </w:r>
      <w:r w:rsidR="00986A8A">
        <w:rPr>
          <w:rFonts w:ascii="Garamond" w:hAnsi="Garamond"/>
          <w:sz w:val="22"/>
          <w:szCs w:val="22"/>
        </w:rPr>
        <w:t>, si compone di una grande mostra a Palazzo Reale</w:t>
      </w:r>
      <w:r w:rsidR="00986A8A" w:rsidRPr="00986A8A">
        <w:t xml:space="preserve"> </w:t>
      </w:r>
      <w:r w:rsidR="00986A8A" w:rsidRPr="00986A8A">
        <w:rPr>
          <w:rFonts w:ascii="Garamond" w:hAnsi="Garamond"/>
          <w:sz w:val="22"/>
          <w:szCs w:val="22"/>
        </w:rPr>
        <w:t>e</w:t>
      </w:r>
      <w:r w:rsidR="00986A8A">
        <w:rPr>
          <w:rFonts w:ascii="Garamond" w:hAnsi="Garamond"/>
          <w:sz w:val="22"/>
          <w:szCs w:val="22"/>
        </w:rPr>
        <w:t xml:space="preserve"> </w:t>
      </w:r>
      <w:r w:rsidR="00986A8A" w:rsidRPr="00986A8A">
        <w:rPr>
          <w:rFonts w:ascii="Garamond" w:hAnsi="Garamond"/>
          <w:sz w:val="22"/>
          <w:szCs w:val="22"/>
        </w:rPr>
        <w:t>tre “capitoli espositivi” in tre grandi Musei milanesi con un programma multidisciplinare di iniziative per la città</w:t>
      </w:r>
      <w:r w:rsidR="00986A8A">
        <w:rPr>
          <w:rFonts w:ascii="Garamond" w:hAnsi="Garamond"/>
          <w:sz w:val="22"/>
          <w:szCs w:val="22"/>
        </w:rPr>
        <w:t>.</w:t>
      </w:r>
    </w:p>
    <w:p w14:paraId="76D644E3" w14:textId="235D60A3" w:rsidR="00986A8A" w:rsidRDefault="00986A8A" w:rsidP="001C3EF8">
      <w:pPr>
        <w:spacing w:after="0" w:line="276" w:lineRule="auto"/>
        <w:jc w:val="both"/>
        <w:rPr>
          <w:rFonts w:ascii="Garamond" w:hAnsi="Garamond"/>
          <w:sz w:val="22"/>
          <w:szCs w:val="22"/>
        </w:rPr>
      </w:pPr>
      <w:r>
        <w:rPr>
          <w:rFonts w:ascii="Garamond" w:hAnsi="Garamond"/>
          <w:sz w:val="22"/>
          <w:szCs w:val="22"/>
        </w:rPr>
        <w:t xml:space="preserve">A </w:t>
      </w:r>
      <w:r w:rsidRPr="00986A8A">
        <w:rPr>
          <w:rFonts w:ascii="Garamond" w:hAnsi="Garamond"/>
          <w:b/>
          <w:bCs/>
          <w:sz w:val="22"/>
          <w:szCs w:val="22"/>
        </w:rPr>
        <w:t>Palazzo Reale</w:t>
      </w:r>
      <w:r>
        <w:rPr>
          <w:rFonts w:ascii="Garamond" w:hAnsi="Garamond"/>
          <w:sz w:val="22"/>
          <w:szCs w:val="22"/>
        </w:rPr>
        <w:t xml:space="preserve">, l’esposizione </w:t>
      </w:r>
      <w:r w:rsidRPr="00986A8A">
        <w:rPr>
          <w:rFonts w:ascii="Garamond" w:hAnsi="Garamond"/>
          <w:i/>
          <w:iCs/>
          <w:sz w:val="22"/>
          <w:szCs w:val="22"/>
        </w:rPr>
        <w:t>Modernità e malinconia</w:t>
      </w:r>
      <w:r>
        <w:rPr>
          <w:rFonts w:ascii="Garamond" w:hAnsi="Garamond"/>
          <w:sz w:val="22"/>
          <w:szCs w:val="22"/>
        </w:rPr>
        <w:t xml:space="preserve">, con la collaborazione scientifica </w:t>
      </w:r>
      <w:r w:rsidRPr="00986A8A">
        <w:rPr>
          <w:rFonts w:ascii="Garamond" w:hAnsi="Garamond"/>
          <w:sz w:val="22"/>
          <w:szCs w:val="22"/>
        </w:rPr>
        <w:t>della Fondazione Giorgio e Isa de Chirico e del Museo Morandi e della partecipazione dell’Archivio Alberto Savinio e dell’Archivio Carlo Carrà</w:t>
      </w:r>
      <w:r>
        <w:rPr>
          <w:rFonts w:ascii="Garamond" w:hAnsi="Garamond"/>
          <w:sz w:val="22"/>
          <w:szCs w:val="22"/>
        </w:rPr>
        <w:t xml:space="preserve">, presenta </w:t>
      </w:r>
      <w:r w:rsidRPr="00986A8A">
        <w:rPr>
          <w:rFonts w:ascii="Garamond" w:hAnsi="Garamond"/>
          <w:sz w:val="22"/>
          <w:szCs w:val="22"/>
        </w:rPr>
        <w:t xml:space="preserve">oltre </w:t>
      </w:r>
      <w:r>
        <w:rPr>
          <w:rFonts w:ascii="Garamond" w:hAnsi="Garamond" w:cs="Garamond"/>
          <w:sz w:val="22"/>
          <w:szCs w:val="22"/>
        </w:rPr>
        <w:t>400</w:t>
      </w:r>
      <w:r w:rsidRPr="00986A8A">
        <w:rPr>
          <w:rFonts w:ascii="Garamond" w:hAnsi="Garamond"/>
          <w:sz w:val="22"/>
          <w:szCs w:val="22"/>
        </w:rPr>
        <w:t xml:space="preserve"> opere tra dipinti, sculture, fotografie, disegni, oggetti di design oltre a plastici e modelli architettonici, illustrazioni, fumetti, riviste, video, vinili con prestiti nazionali e internazionali provenienti da pi</w:t>
      </w:r>
      <w:r w:rsidRPr="00986A8A">
        <w:rPr>
          <w:rFonts w:ascii="Garamond" w:hAnsi="Garamond" w:cs="Garamond"/>
          <w:sz w:val="22"/>
          <w:szCs w:val="22"/>
        </w:rPr>
        <w:t>ù</w:t>
      </w:r>
      <w:r w:rsidRPr="00986A8A">
        <w:rPr>
          <w:rFonts w:ascii="Garamond" w:hAnsi="Garamond"/>
          <w:sz w:val="22"/>
          <w:szCs w:val="22"/>
        </w:rPr>
        <w:t xml:space="preserve"> di </w:t>
      </w:r>
      <w:r>
        <w:rPr>
          <w:rFonts w:ascii="Garamond" w:hAnsi="Garamond" w:cs="Garamond"/>
          <w:sz w:val="22"/>
          <w:szCs w:val="22"/>
        </w:rPr>
        <w:t>150</w:t>
      </w:r>
      <w:r w:rsidRPr="00986A8A">
        <w:rPr>
          <w:rFonts w:ascii="Garamond" w:hAnsi="Garamond"/>
          <w:sz w:val="22"/>
          <w:szCs w:val="22"/>
        </w:rPr>
        <w:t xml:space="preserve"> istituzioni tra pubbliche e private, gallerie, archivi e</w:t>
      </w:r>
      <w:r>
        <w:rPr>
          <w:rFonts w:ascii="Garamond" w:hAnsi="Garamond"/>
          <w:sz w:val="22"/>
          <w:szCs w:val="22"/>
        </w:rPr>
        <w:t xml:space="preserve"> </w:t>
      </w:r>
      <w:r w:rsidRPr="00986A8A">
        <w:rPr>
          <w:rFonts w:ascii="Garamond" w:hAnsi="Garamond"/>
          <w:sz w:val="22"/>
          <w:szCs w:val="22"/>
        </w:rPr>
        <w:t>prestigiose collezioni private.</w:t>
      </w:r>
    </w:p>
    <w:p w14:paraId="5137F095" w14:textId="2C94B453" w:rsidR="00986A8A" w:rsidRDefault="00986A8A" w:rsidP="001C3EF8">
      <w:pPr>
        <w:spacing w:after="0" w:line="276" w:lineRule="auto"/>
        <w:jc w:val="both"/>
        <w:rPr>
          <w:rFonts w:ascii="Garamond" w:hAnsi="Garamond"/>
          <w:sz w:val="22"/>
          <w:szCs w:val="22"/>
        </w:rPr>
      </w:pPr>
      <w:r w:rsidRPr="00986A8A">
        <w:rPr>
          <w:rFonts w:ascii="Garamond" w:hAnsi="Garamond"/>
          <w:sz w:val="22"/>
          <w:szCs w:val="22"/>
        </w:rPr>
        <w:t xml:space="preserve">Al </w:t>
      </w:r>
      <w:r w:rsidRPr="00986A8A">
        <w:rPr>
          <w:rFonts w:ascii="Garamond" w:hAnsi="Garamond"/>
          <w:b/>
          <w:bCs/>
          <w:sz w:val="22"/>
          <w:szCs w:val="22"/>
        </w:rPr>
        <w:t>Museo del Novecento</w:t>
      </w:r>
      <w:r w:rsidRPr="00986A8A">
        <w:rPr>
          <w:rFonts w:ascii="Garamond" w:hAnsi="Garamond"/>
          <w:sz w:val="22"/>
          <w:szCs w:val="22"/>
        </w:rPr>
        <w:t xml:space="preserve">, negli Archivi Ettore e Claudia Gian Ferrari, </w:t>
      </w:r>
      <w:r w:rsidR="008D5CBB">
        <w:rPr>
          <w:rFonts w:ascii="Garamond" w:hAnsi="Garamond"/>
          <w:sz w:val="22"/>
          <w:szCs w:val="22"/>
        </w:rPr>
        <w:t xml:space="preserve">si offre </w:t>
      </w:r>
      <w:r w:rsidRPr="00986A8A">
        <w:rPr>
          <w:rFonts w:ascii="Garamond" w:hAnsi="Garamond"/>
          <w:sz w:val="22"/>
          <w:szCs w:val="22"/>
        </w:rPr>
        <w:t>un approfondimento sul rapporto tra la Metafisica e Milano</w:t>
      </w:r>
      <w:r w:rsidR="008D5CBB">
        <w:rPr>
          <w:rFonts w:ascii="Garamond" w:hAnsi="Garamond"/>
          <w:sz w:val="22"/>
          <w:szCs w:val="22"/>
        </w:rPr>
        <w:t>, indagando</w:t>
      </w:r>
      <w:r w:rsidRPr="00986A8A">
        <w:rPr>
          <w:rFonts w:ascii="Garamond" w:hAnsi="Garamond"/>
          <w:sz w:val="22"/>
          <w:szCs w:val="22"/>
        </w:rPr>
        <w:t xml:space="preserve"> il legame, per certi versi sorprendente, tra alcuni protagonisti del gruppo guidato da de Chirico e la città, crocevia artistico e intellettuale, ma anche laboratorio di sperimentazione e dialogo tra le arti.</w:t>
      </w:r>
    </w:p>
    <w:p w14:paraId="48344E16" w14:textId="03FDB669" w:rsidR="008D5CBB" w:rsidRDefault="008D5CBB" w:rsidP="001C3EF8">
      <w:pPr>
        <w:spacing w:after="0" w:line="276" w:lineRule="auto"/>
        <w:jc w:val="both"/>
        <w:rPr>
          <w:rFonts w:ascii="Garamond" w:hAnsi="Garamond"/>
          <w:sz w:val="22"/>
          <w:szCs w:val="22"/>
        </w:rPr>
      </w:pPr>
      <w:r w:rsidRPr="008D5CBB">
        <w:rPr>
          <w:rFonts w:ascii="Garamond" w:hAnsi="Garamond"/>
          <w:sz w:val="22"/>
          <w:szCs w:val="22"/>
        </w:rPr>
        <w:t xml:space="preserve">A </w:t>
      </w:r>
      <w:r w:rsidRPr="008D5CBB">
        <w:rPr>
          <w:rFonts w:ascii="Garamond" w:hAnsi="Garamond"/>
          <w:b/>
          <w:bCs/>
          <w:sz w:val="22"/>
          <w:szCs w:val="22"/>
        </w:rPr>
        <w:t>Gallerie d’Italia - Milano</w:t>
      </w:r>
      <w:r w:rsidRPr="008D5CBB">
        <w:rPr>
          <w:rFonts w:ascii="Garamond" w:hAnsi="Garamond"/>
          <w:sz w:val="22"/>
          <w:szCs w:val="22"/>
        </w:rPr>
        <w:t xml:space="preserve">, museo di Intesa Sanpaolo, in Piazza Scala, in dialogo con le opere in caveau, </w:t>
      </w:r>
      <w:r>
        <w:rPr>
          <w:rFonts w:ascii="Garamond" w:hAnsi="Garamond"/>
          <w:sz w:val="22"/>
          <w:szCs w:val="22"/>
        </w:rPr>
        <w:t xml:space="preserve">si tiene </w:t>
      </w:r>
      <w:r w:rsidRPr="008D5CBB">
        <w:rPr>
          <w:rFonts w:ascii="Garamond" w:hAnsi="Garamond"/>
          <w:sz w:val="22"/>
          <w:szCs w:val="22"/>
        </w:rPr>
        <w:t>un omaggio a Morandi attraverso le fotografie di Gianni Berengo Gardin dedicate all’atelier bolognese del pittore.</w:t>
      </w:r>
    </w:p>
    <w:p w14:paraId="44F2840A" w14:textId="77777777" w:rsidR="00EC2B4B" w:rsidRDefault="00EC2B4B" w:rsidP="001C3EF8">
      <w:pPr>
        <w:spacing w:after="0" w:line="276" w:lineRule="auto"/>
        <w:jc w:val="both"/>
        <w:rPr>
          <w:rFonts w:ascii="Garamond" w:hAnsi="Garamond"/>
          <w:sz w:val="22"/>
          <w:szCs w:val="22"/>
        </w:rPr>
      </w:pPr>
    </w:p>
    <w:p w14:paraId="385AE44C" w14:textId="6D4C5336" w:rsidR="00EC2B4B" w:rsidRPr="00EC2B4B" w:rsidRDefault="00EC2B4B" w:rsidP="001C3EF8">
      <w:pPr>
        <w:spacing w:after="0" w:line="276" w:lineRule="auto"/>
        <w:jc w:val="both"/>
        <w:rPr>
          <w:rFonts w:ascii="Garamond" w:hAnsi="Garamond"/>
          <w:b/>
          <w:bCs/>
          <w:sz w:val="22"/>
          <w:szCs w:val="22"/>
        </w:rPr>
      </w:pPr>
      <w:r>
        <w:rPr>
          <w:rFonts w:ascii="Garamond" w:hAnsi="Garamond"/>
          <w:sz w:val="22"/>
          <w:szCs w:val="22"/>
        </w:rPr>
        <w:t xml:space="preserve">Il catalogo unico delle mostre è edito da </w:t>
      </w:r>
      <w:r>
        <w:rPr>
          <w:rFonts w:ascii="Garamond" w:hAnsi="Garamond"/>
          <w:b/>
          <w:bCs/>
          <w:sz w:val="22"/>
          <w:szCs w:val="22"/>
        </w:rPr>
        <w:t>Electa.</w:t>
      </w:r>
    </w:p>
    <w:p w14:paraId="3E14F0C0" w14:textId="77777777" w:rsidR="001C3EF8" w:rsidRPr="00386629" w:rsidRDefault="001C3EF8" w:rsidP="001C3EF8">
      <w:pPr>
        <w:spacing w:after="0" w:line="276" w:lineRule="auto"/>
        <w:jc w:val="both"/>
        <w:rPr>
          <w:rFonts w:ascii="Garamond" w:hAnsi="Garamond"/>
          <w:kern w:val="0"/>
          <w:sz w:val="22"/>
          <w:szCs w:val="22"/>
        </w:rPr>
      </w:pPr>
    </w:p>
    <w:p w14:paraId="4464CC84" w14:textId="3C0CB75E" w:rsidR="001C3EF8" w:rsidRPr="009A6671" w:rsidRDefault="001C3EF8" w:rsidP="001C3EF8">
      <w:pPr>
        <w:spacing w:after="0" w:line="240" w:lineRule="auto"/>
        <w:rPr>
          <w:rFonts w:ascii="Garamond" w:eastAsia="Garamond" w:hAnsi="Garamond" w:cs="Garamond"/>
          <w:kern w:val="0"/>
          <w:sz w:val="22"/>
          <w:szCs w:val="22"/>
        </w:rPr>
      </w:pPr>
      <w:r w:rsidRPr="009A6671">
        <w:rPr>
          <w:rFonts w:ascii="Garamond" w:eastAsia="Garamond" w:hAnsi="Garamond" w:cs="Garamond"/>
          <w:kern w:val="0"/>
          <w:sz w:val="22"/>
          <w:szCs w:val="22"/>
        </w:rPr>
        <w:t xml:space="preserve">Milano, </w:t>
      </w:r>
      <w:r w:rsidR="008D5CBB">
        <w:rPr>
          <w:rFonts w:ascii="Garamond" w:eastAsia="Garamond" w:hAnsi="Garamond" w:cs="Garamond"/>
          <w:kern w:val="0"/>
          <w:sz w:val="22"/>
          <w:szCs w:val="22"/>
        </w:rPr>
        <w:t>4 febbraio</w:t>
      </w:r>
      <w:r w:rsidRPr="009A6671">
        <w:rPr>
          <w:rFonts w:ascii="Garamond" w:eastAsia="Garamond" w:hAnsi="Garamond" w:cs="Garamond"/>
          <w:kern w:val="0"/>
          <w:sz w:val="22"/>
          <w:szCs w:val="22"/>
        </w:rPr>
        <w:t xml:space="preserve"> 202</w:t>
      </w:r>
      <w:r w:rsidR="008D5CBB">
        <w:rPr>
          <w:rFonts w:ascii="Garamond" w:eastAsia="Garamond" w:hAnsi="Garamond" w:cs="Garamond"/>
          <w:kern w:val="0"/>
          <w:sz w:val="22"/>
          <w:szCs w:val="22"/>
        </w:rPr>
        <w:t>6</w:t>
      </w:r>
    </w:p>
    <w:p w14:paraId="6A06CAD4" w14:textId="77777777" w:rsidR="001C3EF8" w:rsidRPr="009A6671" w:rsidRDefault="001C3EF8" w:rsidP="001C3EF8">
      <w:pPr>
        <w:spacing w:after="0" w:line="240" w:lineRule="auto"/>
        <w:rPr>
          <w:rFonts w:ascii="Garamond" w:eastAsia="Garamond" w:hAnsi="Garamond" w:cs="Garamond"/>
          <w:kern w:val="0"/>
          <w:sz w:val="22"/>
          <w:szCs w:val="22"/>
        </w:rPr>
      </w:pPr>
    </w:p>
    <w:p w14:paraId="21A00FEB" w14:textId="4EE35350" w:rsidR="008D5CBB" w:rsidRDefault="008D5CBB">
      <w:pPr>
        <w:spacing w:after="0" w:line="240" w:lineRule="auto"/>
        <w:rPr>
          <w:rFonts w:ascii="Garamond" w:eastAsia="Garamond" w:hAnsi="Garamond" w:cs="Garamond"/>
          <w:kern w:val="0"/>
          <w:sz w:val="22"/>
          <w:szCs w:val="22"/>
        </w:rPr>
      </w:pPr>
      <w:r>
        <w:rPr>
          <w:rFonts w:ascii="Garamond" w:eastAsia="Garamond" w:hAnsi="Garamond" w:cs="Garamond"/>
          <w:kern w:val="0"/>
          <w:sz w:val="22"/>
          <w:szCs w:val="22"/>
        </w:rPr>
        <w:br w:type="page"/>
      </w:r>
    </w:p>
    <w:p w14:paraId="01FFF1EB" w14:textId="77777777" w:rsidR="001C3EF8" w:rsidRPr="009A6671" w:rsidRDefault="001C3EF8" w:rsidP="001C3EF8">
      <w:pPr>
        <w:spacing w:after="0" w:line="240" w:lineRule="auto"/>
        <w:rPr>
          <w:rFonts w:ascii="Garamond" w:eastAsia="Garamond" w:hAnsi="Garamond" w:cs="Garamond"/>
          <w:kern w:val="0"/>
          <w:sz w:val="22"/>
          <w:szCs w:val="22"/>
        </w:rPr>
      </w:pPr>
    </w:p>
    <w:p w14:paraId="148F693D" w14:textId="77777777" w:rsidR="001C3EF8" w:rsidRPr="00034A30" w:rsidRDefault="001C3EF8" w:rsidP="001C3EF8">
      <w:pPr>
        <w:spacing w:after="0" w:line="240" w:lineRule="auto"/>
        <w:rPr>
          <w:rFonts w:ascii="Garamond" w:eastAsia="Garamond" w:hAnsi="Garamond" w:cs="Garamond"/>
          <w:b/>
          <w:bCs/>
          <w:i/>
          <w:iCs/>
          <w:kern w:val="0"/>
          <w:sz w:val="22"/>
          <w:szCs w:val="22"/>
        </w:rPr>
      </w:pPr>
      <w:r w:rsidRPr="00034A30">
        <w:rPr>
          <w:rFonts w:ascii="Garamond" w:eastAsia="Garamond" w:hAnsi="Garamond" w:cs="Garamond"/>
          <w:b/>
          <w:bCs/>
          <w:i/>
          <w:iCs/>
          <w:kern w:val="0"/>
          <w:sz w:val="22"/>
          <w:szCs w:val="22"/>
        </w:rPr>
        <w:t>METAFISICA/METAFISICHE</w:t>
      </w:r>
    </w:p>
    <w:p w14:paraId="5CC50BD8" w14:textId="77777777" w:rsidR="001C3EF8" w:rsidRPr="00034A30" w:rsidRDefault="001C3EF8" w:rsidP="001C3EF8">
      <w:pPr>
        <w:spacing w:after="0" w:line="276" w:lineRule="auto"/>
        <w:jc w:val="both"/>
        <w:rPr>
          <w:rFonts w:ascii="Garamond" w:eastAsia="Garamond" w:hAnsi="Garamond" w:cs="Garamond"/>
          <w:b/>
          <w:bCs/>
          <w:kern w:val="0"/>
          <w:sz w:val="20"/>
          <w:szCs w:val="20"/>
        </w:rPr>
      </w:pPr>
      <w:r w:rsidRPr="00034A30">
        <w:rPr>
          <w:rFonts w:ascii="Garamond" w:eastAsia="Garamond" w:hAnsi="Garamond" w:cs="Garamond"/>
          <w:b/>
          <w:bCs/>
          <w:kern w:val="0"/>
          <w:sz w:val="20"/>
          <w:szCs w:val="20"/>
        </w:rPr>
        <w:t>WILLIAM KENTRIDGE</w:t>
      </w:r>
    </w:p>
    <w:p w14:paraId="0E6450A3" w14:textId="77777777" w:rsidR="001C3EF8" w:rsidRPr="00F94645" w:rsidRDefault="001C3EF8" w:rsidP="001C3EF8">
      <w:pPr>
        <w:spacing w:after="0" w:line="276" w:lineRule="auto"/>
        <w:jc w:val="both"/>
        <w:rPr>
          <w:rFonts w:ascii="Garamond" w:eastAsia="Garamond" w:hAnsi="Garamond" w:cs="Garamond"/>
          <w:b/>
          <w:bCs/>
          <w:i/>
          <w:iCs/>
          <w:kern w:val="0"/>
          <w:sz w:val="20"/>
          <w:szCs w:val="20"/>
          <w:lang w:val="en-US"/>
        </w:rPr>
      </w:pPr>
      <w:r w:rsidRPr="005315A3">
        <w:rPr>
          <w:rFonts w:ascii="Garamond" w:eastAsia="Garamond" w:hAnsi="Garamond" w:cs="Garamond"/>
          <w:b/>
          <w:bCs/>
          <w:i/>
          <w:iCs/>
          <w:kern w:val="0"/>
          <w:sz w:val="20"/>
          <w:szCs w:val="20"/>
          <w:lang w:val="en-US"/>
        </w:rPr>
        <w:t>MORE SWEETLY PLAY THE DANCE</w:t>
      </w:r>
      <w:r>
        <w:rPr>
          <w:rFonts w:ascii="Garamond" w:eastAsia="Garamond" w:hAnsi="Garamond" w:cs="Garamond"/>
          <w:b/>
          <w:bCs/>
          <w:i/>
          <w:iCs/>
          <w:kern w:val="0"/>
          <w:sz w:val="20"/>
          <w:szCs w:val="20"/>
          <w:lang w:val="en-US"/>
        </w:rPr>
        <w:t xml:space="preserve"> </w:t>
      </w:r>
      <w:r w:rsidRPr="00642E4E">
        <w:rPr>
          <w:rFonts w:ascii="Garamond" w:eastAsia="Garamond" w:hAnsi="Garamond" w:cs="Garamond"/>
          <w:b/>
          <w:bCs/>
          <w:kern w:val="0"/>
          <w:sz w:val="20"/>
          <w:szCs w:val="20"/>
          <w:lang w:val="en-US"/>
        </w:rPr>
        <w:t>AND</w:t>
      </w:r>
      <w:r w:rsidRPr="00F94645">
        <w:rPr>
          <w:rFonts w:ascii="Garamond" w:eastAsia="Garamond" w:hAnsi="Garamond" w:cs="Garamond"/>
          <w:b/>
          <w:bCs/>
          <w:i/>
          <w:iCs/>
          <w:kern w:val="0"/>
          <w:sz w:val="20"/>
          <w:szCs w:val="20"/>
          <w:lang w:val="en-US"/>
        </w:rPr>
        <w:t xml:space="preserve"> </w:t>
      </w:r>
      <w:r>
        <w:rPr>
          <w:rFonts w:ascii="Garamond" w:eastAsia="Garamond" w:hAnsi="Garamond" w:cs="Garamond"/>
          <w:b/>
          <w:bCs/>
          <w:i/>
          <w:iCs/>
          <w:kern w:val="0"/>
          <w:sz w:val="20"/>
          <w:szCs w:val="20"/>
          <w:lang w:val="en-US"/>
        </w:rPr>
        <w:t>REMEMBERING</w:t>
      </w:r>
      <w:r w:rsidRPr="00F94645">
        <w:rPr>
          <w:rFonts w:ascii="Garamond" w:eastAsia="Garamond" w:hAnsi="Garamond" w:cs="Garamond"/>
          <w:b/>
          <w:bCs/>
          <w:i/>
          <w:iCs/>
          <w:kern w:val="0"/>
          <w:sz w:val="20"/>
          <w:szCs w:val="20"/>
          <w:lang w:val="en-US"/>
        </w:rPr>
        <w:t xml:space="preserve"> MORANDI</w:t>
      </w:r>
    </w:p>
    <w:p w14:paraId="397637A9" w14:textId="77777777" w:rsidR="001C3EF8" w:rsidRPr="00102395" w:rsidRDefault="001C3EF8" w:rsidP="001C3EF8">
      <w:pPr>
        <w:spacing w:after="0" w:line="276" w:lineRule="auto"/>
        <w:jc w:val="both"/>
        <w:rPr>
          <w:rFonts w:ascii="Garamond" w:eastAsia="Verdana" w:hAnsi="Garamond" w:cs="Verdana"/>
          <w:kern w:val="0"/>
          <w:sz w:val="20"/>
          <w:szCs w:val="20"/>
        </w:rPr>
      </w:pPr>
      <w:r w:rsidRPr="00102395">
        <w:rPr>
          <w:rFonts w:ascii="Garamond" w:hAnsi="Garamond"/>
          <w:kern w:val="0"/>
          <w:sz w:val="20"/>
          <w:szCs w:val="20"/>
        </w:rPr>
        <w:t>Milano, Palazzo Citterio | Sala Stirling (via Brera 12)</w:t>
      </w:r>
    </w:p>
    <w:p w14:paraId="07421BF3" w14:textId="77777777" w:rsidR="001C3EF8" w:rsidRDefault="001C3EF8" w:rsidP="001C3EF8">
      <w:pPr>
        <w:spacing w:after="0" w:line="276" w:lineRule="auto"/>
        <w:jc w:val="both"/>
        <w:rPr>
          <w:rFonts w:ascii="Garamond" w:hAnsi="Garamond"/>
          <w:b/>
          <w:bCs/>
          <w:kern w:val="0"/>
          <w:sz w:val="20"/>
          <w:szCs w:val="20"/>
        </w:rPr>
      </w:pPr>
      <w:r>
        <w:rPr>
          <w:rFonts w:ascii="Garamond" w:hAnsi="Garamond"/>
          <w:b/>
          <w:bCs/>
          <w:kern w:val="0"/>
          <w:sz w:val="20"/>
          <w:szCs w:val="20"/>
        </w:rPr>
        <w:t>6 febbraio – 5 aprile</w:t>
      </w:r>
      <w:r w:rsidRPr="00102395">
        <w:rPr>
          <w:rFonts w:ascii="Garamond" w:hAnsi="Garamond"/>
          <w:b/>
          <w:bCs/>
          <w:kern w:val="0"/>
          <w:sz w:val="20"/>
          <w:szCs w:val="20"/>
        </w:rPr>
        <w:t xml:space="preserve"> 2026</w:t>
      </w:r>
    </w:p>
    <w:p w14:paraId="0E36ECAE" w14:textId="77777777" w:rsidR="001C3EF8" w:rsidRDefault="001C3EF8" w:rsidP="001C3EF8">
      <w:pPr>
        <w:spacing w:after="0" w:line="276" w:lineRule="auto"/>
        <w:jc w:val="both"/>
        <w:rPr>
          <w:rFonts w:ascii="Garamond" w:hAnsi="Garamond"/>
          <w:kern w:val="0"/>
          <w:sz w:val="20"/>
          <w:szCs w:val="20"/>
        </w:rPr>
      </w:pPr>
    </w:p>
    <w:p w14:paraId="6C2299E9" w14:textId="77777777" w:rsidR="001C3EF8" w:rsidRDefault="001C3EF8" w:rsidP="001C3EF8">
      <w:pPr>
        <w:spacing w:after="0" w:line="276" w:lineRule="auto"/>
        <w:jc w:val="both"/>
        <w:rPr>
          <w:rFonts w:ascii="Garamond" w:hAnsi="Garamond"/>
          <w:kern w:val="0"/>
          <w:sz w:val="20"/>
          <w:szCs w:val="20"/>
        </w:rPr>
      </w:pPr>
      <w:r>
        <w:rPr>
          <w:rFonts w:ascii="Garamond" w:hAnsi="Garamond"/>
          <w:kern w:val="0"/>
          <w:sz w:val="20"/>
          <w:szCs w:val="20"/>
        </w:rPr>
        <w:t>A cura di Vincenzo Trione</w:t>
      </w:r>
    </w:p>
    <w:p w14:paraId="06778386" w14:textId="77777777" w:rsidR="001C3EF8" w:rsidRPr="009C2896" w:rsidRDefault="001C3EF8" w:rsidP="001C3EF8">
      <w:pPr>
        <w:spacing w:after="0" w:line="276" w:lineRule="auto"/>
        <w:jc w:val="both"/>
        <w:rPr>
          <w:rFonts w:ascii="Garamond" w:eastAsia="Verdana" w:hAnsi="Garamond" w:cs="Verdana"/>
          <w:kern w:val="0"/>
          <w:sz w:val="20"/>
          <w:szCs w:val="20"/>
        </w:rPr>
      </w:pPr>
    </w:p>
    <w:p w14:paraId="76E284A7" w14:textId="77777777" w:rsidR="00034A30" w:rsidRPr="009C2896" w:rsidRDefault="00034A30" w:rsidP="00034A30">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Orari</w:t>
      </w:r>
      <w:r w:rsidRPr="009C2896">
        <w:rPr>
          <w:rFonts w:ascii="Garamond" w:hAnsi="Garamond"/>
          <w:kern w:val="0"/>
          <w:sz w:val="20"/>
          <w:szCs w:val="20"/>
        </w:rPr>
        <w:t xml:space="preserve">: da </w:t>
      </w:r>
      <w:r>
        <w:rPr>
          <w:rFonts w:ascii="Garamond" w:hAnsi="Garamond"/>
          <w:kern w:val="0"/>
          <w:sz w:val="20"/>
          <w:szCs w:val="20"/>
        </w:rPr>
        <w:t>m</w:t>
      </w:r>
      <w:r w:rsidRPr="00B05FAB">
        <w:rPr>
          <w:rFonts w:ascii="Garamond" w:hAnsi="Garamond"/>
          <w:kern w:val="0"/>
          <w:sz w:val="20"/>
          <w:szCs w:val="20"/>
        </w:rPr>
        <w:t xml:space="preserve">artedì </w:t>
      </w:r>
      <w:r>
        <w:rPr>
          <w:rFonts w:ascii="Garamond" w:hAnsi="Garamond"/>
          <w:kern w:val="0"/>
          <w:sz w:val="20"/>
          <w:szCs w:val="20"/>
        </w:rPr>
        <w:t xml:space="preserve">a domenica, </w:t>
      </w:r>
      <w:r w:rsidRPr="00B05FAB">
        <w:rPr>
          <w:rFonts w:ascii="Garamond" w:hAnsi="Garamond"/>
          <w:kern w:val="0"/>
          <w:sz w:val="20"/>
          <w:szCs w:val="20"/>
        </w:rPr>
        <w:t xml:space="preserve">8.30 </w:t>
      </w:r>
      <w:r>
        <w:rPr>
          <w:rFonts w:ascii="Garamond" w:hAnsi="Garamond"/>
          <w:kern w:val="0"/>
          <w:sz w:val="20"/>
          <w:szCs w:val="20"/>
        </w:rPr>
        <w:t>-</w:t>
      </w:r>
      <w:r w:rsidRPr="00B05FAB">
        <w:rPr>
          <w:rFonts w:ascii="Garamond" w:hAnsi="Garamond"/>
          <w:kern w:val="0"/>
          <w:sz w:val="20"/>
          <w:szCs w:val="20"/>
        </w:rPr>
        <w:t xml:space="preserve"> 19.15 (ultimo ingresso alle ore 18.00)</w:t>
      </w:r>
    </w:p>
    <w:p w14:paraId="5E6C67E5" w14:textId="77777777" w:rsidR="001C3EF8" w:rsidRPr="009C2896" w:rsidRDefault="001C3EF8" w:rsidP="001C3EF8">
      <w:pPr>
        <w:spacing w:after="0" w:line="276" w:lineRule="auto"/>
        <w:jc w:val="both"/>
        <w:rPr>
          <w:rFonts w:ascii="Garamond" w:eastAsia="Verdana" w:hAnsi="Garamond" w:cs="Verdana"/>
          <w:kern w:val="0"/>
          <w:sz w:val="20"/>
          <w:szCs w:val="20"/>
        </w:rPr>
      </w:pPr>
    </w:p>
    <w:p w14:paraId="7FDA9CC5" w14:textId="77777777" w:rsidR="001C3EF8" w:rsidRPr="009C2896" w:rsidRDefault="001C3EF8" w:rsidP="001C3EF8">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Ingresso</w:t>
      </w:r>
      <w:r w:rsidRPr="009C2896">
        <w:rPr>
          <w:rFonts w:ascii="Garamond" w:hAnsi="Garamond"/>
          <w:kern w:val="0"/>
          <w:sz w:val="20"/>
          <w:szCs w:val="20"/>
        </w:rPr>
        <w:t>: solo Palazzo Citterio, intero, €12,00; ridotto, €8,00</w:t>
      </w:r>
    </w:p>
    <w:p w14:paraId="00BD36F1" w14:textId="77777777" w:rsidR="001C3EF8" w:rsidRPr="009C2896" w:rsidRDefault="001C3EF8" w:rsidP="001C3EF8">
      <w:pPr>
        <w:spacing w:after="0" w:line="276" w:lineRule="auto"/>
        <w:jc w:val="both"/>
        <w:rPr>
          <w:rFonts w:ascii="Garamond" w:eastAsia="Verdana" w:hAnsi="Garamond" w:cs="Verdana"/>
          <w:kern w:val="0"/>
          <w:sz w:val="20"/>
          <w:szCs w:val="20"/>
        </w:rPr>
      </w:pPr>
    </w:p>
    <w:p w14:paraId="75F17B50" w14:textId="77777777" w:rsidR="001C3EF8" w:rsidRPr="009C2896" w:rsidRDefault="001C3EF8" w:rsidP="001C3EF8">
      <w:pPr>
        <w:spacing w:after="0" w:line="276" w:lineRule="auto"/>
        <w:jc w:val="both"/>
        <w:rPr>
          <w:rFonts w:ascii="Garamond" w:eastAsia="Verdana" w:hAnsi="Garamond" w:cs="Verdana"/>
          <w:b/>
          <w:bCs/>
          <w:kern w:val="0"/>
          <w:sz w:val="20"/>
          <w:szCs w:val="20"/>
        </w:rPr>
      </w:pPr>
      <w:r w:rsidRPr="009C2896">
        <w:rPr>
          <w:rFonts w:ascii="Garamond" w:hAnsi="Garamond"/>
          <w:b/>
          <w:bCs/>
          <w:kern w:val="0"/>
          <w:sz w:val="20"/>
          <w:szCs w:val="20"/>
        </w:rPr>
        <w:t>Informazioni:</w:t>
      </w:r>
    </w:p>
    <w:p w14:paraId="4C149C02" w14:textId="77777777" w:rsidR="001C3EF8" w:rsidRPr="009C2896" w:rsidRDefault="001C3EF8" w:rsidP="001C3EF8">
      <w:pPr>
        <w:spacing w:after="0" w:line="276" w:lineRule="auto"/>
        <w:jc w:val="both"/>
        <w:rPr>
          <w:rFonts w:ascii="Garamond" w:hAnsi="Garamond"/>
          <w:kern w:val="0"/>
          <w:sz w:val="20"/>
          <w:szCs w:val="20"/>
        </w:rPr>
      </w:pPr>
      <w:r w:rsidRPr="009C2896">
        <w:rPr>
          <w:rFonts w:ascii="Garamond" w:hAnsi="Garamond"/>
          <w:kern w:val="0"/>
          <w:sz w:val="20"/>
          <w:szCs w:val="20"/>
        </w:rPr>
        <w:t>palazzocitterio.org</w:t>
      </w:r>
    </w:p>
    <w:p w14:paraId="4DB1C5FA" w14:textId="77777777" w:rsidR="001C3EF8" w:rsidRDefault="001C3EF8" w:rsidP="001C3EF8">
      <w:pPr>
        <w:spacing w:after="0" w:line="276" w:lineRule="auto"/>
        <w:jc w:val="both"/>
        <w:rPr>
          <w:rFonts w:ascii="Garamond" w:hAnsi="Garamond"/>
          <w:kern w:val="0"/>
          <w:sz w:val="20"/>
          <w:szCs w:val="20"/>
        </w:rPr>
      </w:pPr>
    </w:p>
    <w:p w14:paraId="3804EC13" w14:textId="77777777" w:rsidR="001C3EF8" w:rsidRPr="009C2896" w:rsidRDefault="001C3EF8" w:rsidP="001C3EF8">
      <w:pPr>
        <w:spacing w:after="0" w:line="276" w:lineRule="auto"/>
        <w:jc w:val="both"/>
        <w:rPr>
          <w:rFonts w:ascii="Garamond" w:hAnsi="Garamond"/>
          <w:kern w:val="0"/>
          <w:sz w:val="20"/>
          <w:szCs w:val="20"/>
        </w:rPr>
      </w:pPr>
    </w:p>
    <w:p w14:paraId="2FE17017" w14:textId="77777777" w:rsidR="001C3EF8" w:rsidRPr="009C2896" w:rsidRDefault="001C3EF8" w:rsidP="001C3EF8">
      <w:pPr>
        <w:spacing w:after="0" w:line="276" w:lineRule="auto"/>
        <w:jc w:val="both"/>
        <w:rPr>
          <w:rFonts w:ascii="Garamond" w:hAnsi="Garamond"/>
          <w:b/>
          <w:bCs/>
          <w:kern w:val="0"/>
          <w:sz w:val="20"/>
          <w:szCs w:val="20"/>
        </w:rPr>
      </w:pPr>
      <w:r w:rsidRPr="009C2896">
        <w:rPr>
          <w:rFonts w:ascii="Garamond" w:hAnsi="Garamond"/>
          <w:b/>
          <w:bCs/>
          <w:kern w:val="0"/>
          <w:sz w:val="20"/>
          <w:szCs w:val="20"/>
        </w:rPr>
        <w:t>Social:</w:t>
      </w:r>
    </w:p>
    <w:p w14:paraId="7695FE5D" w14:textId="77777777" w:rsidR="001C3EF8" w:rsidRPr="009C2896" w:rsidRDefault="001C3EF8" w:rsidP="001C3EF8">
      <w:pPr>
        <w:spacing w:after="0" w:line="276" w:lineRule="auto"/>
        <w:jc w:val="both"/>
        <w:rPr>
          <w:rFonts w:ascii="Garamond" w:hAnsi="Garamond"/>
          <w:kern w:val="0"/>
          <w:sz w:val="20"/>
          <w:szCs w:val="20"/>
        </w:rPr>
      </w:pPr>
      <w:r w:rsidRPr="009C2896">
        <w:rPr>
          <w:rFonts w:ascii="Garamond" w:hAnsi="Garamond"/>
          <w:b/>
          <w:bCs/>
          <w:kern w:val="0"/>
          <w:sz w:val="20"/>
          <w:szCs w:val="20"/>
        </w:rPr>
        <w:t xml:space="preserve">IG: </w:t>
      </w:r>
      <w:r w:rsidRPr="009C2896">
        <w:rPr>
          <w:rFonts w:ascii="Garamond" w:hAnsi="Garamond"/>
          <w:kern w:val="0"/>
          <w:sz w:val="20"/>
          <w:szCs w:val="20"/>
        </w:rPr>
        <w:t>@</w:t>
      </w:r>
      <w:proofErr w:type="gramStart"/>
      <w:r w:rsidRPr="009C2896">
        <w:rPr>
          <w:rFonts w:ascii="Garamond" w:hAnsi="Garamond"/>
          <w:kern w:val="0"/>
          <w:sz w:val="20"/>
          <w:szCs w:val="20"/>
        </w:rPr>
        <w:t>palazzocitterio.brera</w:t>
      </w:r>
      <w:proofErr w:type="gramEnd"/>
    </w:p>
    <w:p w14:paraId="734C3815" w14:textId="77777777" w:rsidR="001C3EF8" w:rsidRPr="009C2896" w:rsidRDefault="001C3EF8" w:rsidP="001C3EF8">
      <w:pPr>
        <w:spacing w:after="0" w:line="276" w:lineRule="auto"/>
        <w:jc w:val="both"/>
        <w:rPr>
          <w:rFonts w:ascii="Garamond" w:hAnsi="Garamond"/>
          <w:kern w:val="0"/>
          <w:sz w:val="20"/>
          <w:szCs w:val="20"/>
        </w:rPr>
      </w:pPr>
      <w:r w:rsidRPr="009C2896">
        <w:rPr>
          <w:rFonts w:ascii="Garamond" w:hAnsi="Garamond"/>
          <w:b/>
          <w:bCs/>
          <w:kern w:val="0"/>
          <w:sz w:val="20"/>
          <w:szCs w:val="20"/>
        </w:rPr>
        <w:t xml:space="preserve">FB: </w:t>
      </w:r>
      <w:r w:rsidRPr="009C2896">
        <w:rPr>
          <w:rFonts w:ascii="Garamond" w:hAnsi="Garamond"/>
          <w:kern w:val="0"/>
          <w:sz w:val="20"/>
          <w:szCs w:val="20"/>
        </w:rPr>
        <w:t>Palazzo Citterio</w:t>
      </w:r>
    </w:p>
    <w:p w14:paraId="4E107909" w14:textId="77777777" w:rsidR="001C3EF8" w:rsidRPr="009C2896" w:rsidRDefault="001C3EF8" w:rsidP="001C3EF8">
      <w:pPr>
        <w:spacing w:after="0" w:line="276" w:lineRule="auto"/>
        <w:jc w:val="both"/>
        <w:rPr>
          <w:rFonts w:ascii="Garamond" w:hAnsi="Garamond"/>
          <w:kern w:val="0"/>
          <w:sz w:val="20"/>
          <w:szCs w:val="20"/>
        </w:rPr>
      </w:pPr>
    </w:p>
    <w:p w14:paraId="69002E66" w14:textId="77777777" w:rsidR="001C3EF8" w:rsidRPr="009C2896" w:rsidRDefault="001C3EF8" w:rsidP="001C3EF8">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470100FB" w14:textId="77777777" w:rsidR="001C3EF8" w:rsidRPr="009C2896" w:rsidRDefault="001C3EF8" w:rsidP="001C3EF8">
      <w:pPr>
        <w:spacing w:after="0" w:line="276" w:lineRule="auto"/>
        <w:jc w:val="both"/>
        <w:rPr>
          <w:rFonts w:ascii="Garamond" w:hAnsi="Garamond"/>
          <w:kern w:val="0"/>
          <w:sz w:val="20"/>
          <w:szCs w:val="20"/>
        </w:rPr>
      </w:pPr>
      <w:r w:rsidRPr="009C2896">
        <w:rPr>
          <w:rFonts w:ascii="Garamond" w:hAnsi="Garamond"/>
          <w:kern w:val="0"/>
          <w:sz w:val="20"/>
          <w:szCs w:val="20"/>
        </w:rPr>
        <w:t xml:space="preserve">Marco Toscano | E. </w:t>
      </w:r>
      <w:hyperlink r:id="rId9" w:history="1">
        <w:r w:rsidRPr="009C2896">
          <w:rPr>
            <w:rStyle w:val="Collegamentoipertestuale"/>
            <w:rFonts w:ascii="Garamond" w:hAnsi="Garamond"/>
            <w:kern w:val="0"/>
            <w:sz w:val="20"/>
            <w:szCs w:val="20"/>
          </w:rPr>
          <w:t>marco.toscano@cultura.gov.it</w:t>
        </w:r>
      </w:hyperlink>
    </w:p>
    <w:p w14:paraId="0C8F75AD" w14:textId="77777777" w:rsidR="001C3EF8" w:rsidRDefault="001C3EF8" w:rsidP="001C3EF8">
      <w:pPr>
        <w:spacing w:after="0" w:line="276" w:lineRule="auto"/>
        <w:jc w:val="both"/>
        <w:rPr>
          <w:rFonts w:ascii="Garamond" w:hAnsi="Garamond"/>
          <w:kern w:val="0"/>
          <w:sz w:val="20"/>
          <w:szCs w:val="20"/>
        </w:rPr>
      </w:pPr>
    </w:p>
    <w:p w14:paraId="76A2352D" w14:textId="77777777" w:rsidR="001C3EF8" w:rsidRPr="00991590" w:rsidRDefault="001C3EF8" w:rsidP="001C3EF8">
      <w:pPr>
        <w:spacing w:after="0" w:line="276" w:lineRule="auto"/>
        <w:jc w:val="both"/>
        <w:rPr>
          <w:rFonts w:ascii="Garamond" w:hAnsi="Garamond"/>
          <w:b/>
          <w:bCs/>
          <w:kern w:val="0"/>
          <w:sz w:val="20"/>
          <w:szCs w:val="20"/>
        </w:rPr>
      </w:pPr>
      <w:r w:rsidRPr="00991590">
        <w:rPr>
          <w:rFonts w:ascii="Garamond" w:hAnsi="Garamond"/>
          <w:b/>
          <w:bCs/>
          <w:kern w:val="0"/>
          <w:sz w:val="20"/>
          <w:szCs w:val="20"/>
        </w:rPr>
        <w:t xml:space="preserve">Ufficio stampa Electa per </w:t>
      </w:r>
      <w:r w:rsidRPr="00991590">
        <w:rPr>
          <w:rFonts w:ascii="Garamond" w:hAnsi="Garamond"/>
          <w:b/>
          <w:bCs/>
          <w:i/>
          <w:iCs/>
          <w:kern w:val="0"/>
          <w:sz w:val="20"/>
          <w:szCs w:val="20"/>
        </w:rPr>
        <w:t>Metafisica/Metafisiche</w:t>
      </w:r>
    </w:p>
    <w:p w14:paraId="47DEFC8D" w14:textId="77777777" w:rsidR="001C3EF8" w:rsidRPr="00991590" w:rsidRDefault="001C3EF8" w:rsidP="001C3EF8">
      <w:pPr>
        <w:spacing w:after="0" w:line="276" w:lineRule="auto"/>
        <w:jc w:val="both"/>
        <w:rPr>
          <w:rFonts w:ascii="Garamond" w:hAnsi="Garamond"/>
          <w:bCs/>
          <w:kern w:val="0"/>
          <w:sz w:val="20"/>
          <w:szCs w:val="20"/>
        </w:rPr>
      </w:pPr>
      <w:r w:rsidRPr="00991590">
        <w:rPr>
          <w:rFonts w:ascii="Garamond" w:hAnsi="Garamond"/>
          <w:bCs/>
          <w:kern w:val="0"/>
          <w:sz w:val="20"/>
          <w:szCs w:val="20"/>
        </w:rPr>
        <w:t xml:space="preserve">Responsabile comunicazione: Monica Brognoli </w:t>
      </w:r>
      <w:hyperlink r:id="rId10" w:history="1">
        <w:r w:rsidRPr="00991590">
          <w:rPr>
            <w:rStyle w:val="Collegamentoipertestuale"/>
            <w:rFonts w:ascii="Garamond" w:hAnsi="Garamond"/>
            <w:bCs/>
            <w:kern w:val="0"/>
            <w:sz w:val="20"/>
            <w:szCs w:val="20"/>
          </w:rPr>
          <w:t>monica.brognoli@electa.it</w:t>
        </w:r>
      </w:hyperlink>
    </w:p>
    <w:p w14:paraId="508B9B24" w14:textId="77777777" w:rsidR="001C3EF8" w:rsidRPr="00991590" w:rsidRDefault="001C3EF8" w:rsidP="001C3EF8">
      <w:pPr>
        <w:spacing w:after="0" w:line="276" w:lineRule="auto"/>
        <w:jc w:val="both"/>
        <w:rPr>
          <w:rFonts w:ascii="Garamond" w:hAnsi="Garamond"/>
          <w:bCs/>
          <w:kern w:val="0"/>
          <w:sz w:val="20"/>
          <w:szCs w:val="20"/>
        </w:rPr>
      </w:pPr>
      <w:r w:rsidRPr="00991590">
        <w:rPr>
          <w:rFonts w:ascii="Garamond" w:hAnsi="Garamond"/>
          <w:bCs/>
          <w:kern w:val="0"/>
          <w:sz w:val="20"/>
          <w:szCs w:val="20"/>
        </w:rPr>
        <w:t xml:space="preserve">ufficio stampa: Ilaria Maggi </w:t>
      </w:r>
      <w:hyperlink r:id="rId11" w:history="1">
        <w:r w:rsidRPr="00991590">
          <w:rPr>
            <w:rStyle w:val="Collegamentoipertestuale"/>
            <w:rFonts w:ascii="Garamond" w:hAnsi="Garamond"/>
            <w:bCs/>
            <w:kern w:val="0"/>
            <w:sz w:val="20"/>
            <w:szCs w:val="20"/>
          </w:rPr>
          <w:t>ilaria.maggi@electa.it</w:t>
        </w:r>
      </w:hyperlink>
      <w:r>
        <w:rPr>
          <w:rFonts w:ascii="Garamond" w:hAnsi="Garamond"/>
          <w:bCs/>
          <w:kern w:val="0"/>
          <w:sz w:val="20"/>
          <w:szCs w:val="20"/>
        </w:rPr>
        <w:t xml:space="preserve"> </w:t>
      </w:r>
    </w:p>
    <w:p w14:paraId="16CB9FD4" w14:textId="77777777" w:rsidR="001C3EF8" w:rsidRPr="009C2896" w:rsidRDefault="001C3EF8" w:rsidP="001C3EF8">
      <w:pPr>
        <w:spacing w:after="0" w:line="276" w:lineRule="auto"/>
        <w:jc w:val="both"/>
        <w:rPr>
          <w:rFonts w:ascii="Garamond" w:hAnsi="Garamond"/>
          <w:kern w:val="0"/>
          <w:sz w:val="20"/>
          <w:szCs w:val="20"/>
        </w:rPr>
      </w:pPr>
    </w:p>
    <w:p w14:paraId="1CBF4323" w14:textId="77777777" w:rsidR="001C3EF8" w:rsidRPr="009C2896" w:rsidRDefault="001C3EF8" w:rsidP="001C3EF8">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r w:rsidRPr="005315A3">
        <w:rPr>
          <w:rFonts w:ascii="Garamond" w:hAnsi="Garamond"/>
          <w:b/>
          <w:bCs/>
          <w:kern w:val="0"/>
          <w:sz w:val="20"/>
          <w:szCs w:val="20"/>
        </w:rPr>
        <w:t xml:space="preserve"> </w:t>
      </w:r>
      <w:r w:rsidRPr="009C2896">
        <w:rPr>
          <w:rFonts w:ascii="Garamond" w:hAnsi="Garamond"/>
          <w:b/>
          <w:bCs/>
          <w:kern w:val="0"/>
          <w:sz w:val="20"/>
          <w:szCs w:val="20"/>
        </w:rPr>
        <w:t>La Grande Brera</w:t>
      </w:r>
    </w:p>
    <w:p w14:paraId="707F5540" w14:textId="77777777" w:rsidR="001C3EF8" w:rsidRPr="009C2896" w:rsidRDefault="001C3EF8" w:rsidP="001C3EF8">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5FF679A6" w14:textId="77777777" w:rsidR="001C3EF8" w:rsidRPr="009C2896" w:rsidRDefault="001C3EF8" w:rsidP="001C3EF8">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2" w:history="1">
        <w:r w:rsidRPr="009C2896">
          <w:rPr>
            <w:rStyle w:val="Collegamentoipertestuale"/>
            <w:rFonts w:ascii="Garamond" w:hAnsi="Garamond"/>
            <w:bCs/>
            <w:kern w:val="0"/>
            <w:sz w:val="20"/>
            <w:szCs w:val="20"/>
          </w:rPr>
          <w:t>marta.pedroli@clp1968.it</w:t>
        </w:r>
      </w:hyperlink>
    </w:p>
    <w:p w14:paraId="0DA5C9D2" w14:textId="77777777" w:rsidR="001C3EF8" w:rsidRPr="009A42B0" w:rsidRDefault="001C3EF8" w:rsidP="001C3EF8">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3" w:history="1">
        <w:r w:rsidRPr="009C2896">
          <w:rPr>
            <w:rStyle w:val="Collegamentoipertestuale"/>
            <w:rFonts w:ascii="Garamond" w:hAnsi="Garamond"/>
            <w:bCs/>
            <w:kern w:val="0"/>
            <w:sz w:val="20"/>
            <w:szCs w:val="20"/>
          </w:rPr>
          <w:t>www.clp1968.it</w:t>
        </w:r>
      </w:hyperlink>
    </w:p>
    <w:p w14:paraId="2C3C4213" w14:textId="77777777" w:rsidR="001C3EF8" w:rsidRPr="009A42B0" w:rsidRDefault="001C3EF8" w:rsidP="001C3EF8">
      <w:pPr>
        <w:spacing w:after="0" w:line="276" w:lineRule="auto"/>
        <w:jc w:val="both"/>
        <w:rPr>
          <w:rFonts w:ascii="Garamond" w:hAnsi="Garamond"/>
          <w:kern w:val="0"/>
          <w:sz w:val="20"/>
          <w:szCs w:val="20"/>
        </w:rPr>
      </w:pPr>
    </w:p>
    <w:p w14:paraId="66D8BA1E" w14:textId="748C6C5F" w:rsidR="009A42B0" w:rsidRPr="001C3EF8" w:rsidRDefault="009A42B0" w:rsidP="001C3EF8"/>
    <w:sectPr w:rsidR="009A42B0" w:rsidRPr="001C3EF8" w:rsidSect="00852E7E">
      <w:headerReference w:type="default" r:id="rId14"/>
      <w:headerReference w:type="first" r:id="rId15"/>
      <w:footerReference w:type="first" r:id="rId16"/>
      <w:pgSz w:w="11900" w:h="16840"/>
      <w:pgMar w:top="2552" w:right="1134" w:bottom="1134"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B6B5B" w14:textId="77777777" w:rsidR="00CF42D0" w:rsidRDefault="00CF42D0">
      <w:pPr>
        <w:spacing w:after="0" w:line="240" w:lineRule="auto"/>
      </w:pPr>
      <w:r>
        <w:separator/>
      </w:r>
    </w:p>
  </w:endnote>
  <w:endnote w:type="continuationSeparator" w:id="0">
    <w:p w14:paraId="46BBF28E" w14:textId="77777777" w:rsidR="00CF42D0" w:rsidRDefault="00CF42D0">
      <w:pPr>
        <w:spacing w:after="0" w:line="240" w:lineRule="auto"/>
      </w:pPr>
      <w:r>
        <w:continuationSeparator/>
      </w:r>
    </w:p>
  </w:endnote>
  <w:endnote w:type="continuationNotice" w:id="1">
    <w:p w14:paraId="5F1D37DB" w14:textId="77777777" w:rsidR="00CF42D0" w:rsidRDefault="00CF42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ptos">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1462D" w14:textId="072A6BEE" w:rsidR="00991590" w:rsidRDefault="00B61254" w:rsidP="00C52F2E">
    <w:pPr>
      <w:pStyle w:val="Pidipagina"/>
      <w:tabs>
        <w:tab w:val="clear" w:pos="9638"/>
        <w:tab w:val="right" w:pos="6777"/>
      </w:tabs>
    </w:pPr>
    <w:r>
      <w:rPr>
        <w:noProof/>
      </w:rPr>
      <w:drawing>
        <wp:anchor distT="0" distB="0" distL="114300" distR="114300" simplePos="0" relativeHeight="251659265" behindDoc="1" locked="0" layoutInCell="1" allowOverlap="1" wp14:anchorId="54B7B96C" wp14:editId="422051D0">
          <wp:simplePos x="0" y="0"/>
          <wp:positionH relativeFrom="column">
            <wp:posOffset>-2223770</wp:posOffset>
          </wp:positionH>
          <wp:positionV relativeFrom="paragraph">
            <wp:posOffset>76835</wp:posOffset>
          </wp:positionV>
          <wp:extent cx="7291922" cy="533189"/>
          <wp:effectExtent l="0" t="0" r="0" b="635"/>
          <wp:wrapNone/>
          <wp:docPr id="181509557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91922" cy="53318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E04C0E" w14:textId="444C2F03" w:rsidR="000B6EDA" w:rsidRDefault="000B6EDA">
    <w:pPr>
      <w:pStyle w:val="Pidipagina"/>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E8F75" w14:textId="77777777" w:rsidR="00CF42D0" w:rsidRDefault="00CF42D0">
      <w:pPr>
        <w:spacing w:after="0" w:line="240" w:lineRule="auto"/>
      </w:pPr>
      <w:r>
        <w:separator/>
      </w:r>
    </w:p>
  </w:footnote>
  <w:footnote w:type="continuationSeparator" w:id="0">
    <w:p w14:paraId="412EEAF9" w14:textId="77777777" w:rsidR="00CF42D0" w:rsidRDefault="00CF42D0">
      <w:pPr>
        <w:spacing w:after="0" w:line="240" w:lineRule="auto"/>
      </w:pPr>
      <w:r>
        <w:continuationSeparator/>
      </w:r>
    </w:p>
  </w:footnote>
  <w:footnote w:type="continuationNotice" w:id="1">
    <w:p w14:paraId="570AFB6D" w14:textId="77777777" w:rsidR="00CF42D0" w:rsidRDefault="00CF42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3D3EBC1A" w:rsidR="000B6EDA" w:rsidRDefault="009A42B0">
    <w:pPr>
      <w:pStyle w:val="Intestazione"/>
      <w:tabs>
        <w:tab w:val="clear" w:pos="9638"/>
        <w:tab w:val="right" w:pos="6777"/>
      </w:tabs>
    </w:pPr>
    <w:r>
      <w:rPr>
        <w:noProof/>
      </w:rPr>
      <w:drawing>
        <wp:anchor distT="152400" distB="152400" distL="152400" distR="152400" simplePos="0" relativeHeight="251658240" behindDoc="1" locked="0" layoutInCell="1" allowOverlap="1" wp14:anchorId="4CAB8049" wp14:editId="169D8C51">
          <wp:simplePos x="0" y="0"/>
          <wp:positionH relativeFrom="page">
            <wp:posOffset>3809</wp:posOffset>
          </wp:positionH>
          <wp:positionV relativeFrom="page">
            <wp:posOffset>0</wp:posOffset>
          </wp:positionV>
          <wp:extent cx="2160000" cy="2703600"/>
          <wp:effectExtent l="0" t="0" r="0" b="0"/>
          <wp:wrapNone/>
          <wp:docPr id="2007548631"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18537CFB" w:rsidR="000B6EDA" w:rsidRDefault="009A42B0">
    <w:pPr>
      <w:pStyle w:val="Intestazione"/>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59453274"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2E9A"/>
    <w:rsid w:val="00026FAD"/>
    <w:rsid w:val="00034A30"/>
    <w:rsid w:val="00046A4A"/>
    <w:rsid w:val="000542F2"/>
    <w:rsid w:val="00056E2B"/>
    <w:rsid w:val="000B5552"/>
    <w:rsid w:val="000B6EDA"/>
    <w:rsid w:val="000D195A"/>
    <w:rsid w:val="000D5642"/>
    <w:rsid w:val="001017A1"/>
    <w:rsid w:val="00102395"/>
    <w:rsid w:val="00105A97"/>
    <w:rsid w:val="00107332"/>
    <w:rsid w:val="00117EB3"/>
    <w:rsid w:val="00126749"/>
    <w:rsid w:val="001302B7"/>
    <w:rsid w:val="00146548"/>
    <w:rsid w:val="00147B40"/>
    <w:rsid w:val="001608B0"/>
    <w:rsid w:val="001626D3"/>
    <w:rsid w:val="001629F1"/>
    <w:rsid w:val="00170143"/>
    <w:rsid w:val="001836CE"/>
    <w:rsid w:val="001859AD"/>
    <w:rsid w:val="00196884"/>
    <w:rsid w:val="00197AF7"/>
    <w:rsid w:val="001B4084"/>
    <w:rsid w:val="001C033D"/>
    <w:rsid w:val="001C3EF8"/>
    <w:rsid w:val="001C6F01"/>
    <w:rsid w:val="001D353E"/>
    <w:rsid w:val="001D6D8B"/>
    <w:rsid w:val="001E156B"/>
    <w:rsid w:val="001E1719"/>
    <w:rsid w:val="001E61B9"/>
    <w:rsid w:val="001F15E3"/>
    <w:rsid w:val="001F70CD"/>
    <w:rsid w:val="00217728"/>
    <w:rsid w:val="00221D28"/>
    <w:rsid w:val="00235BD7"/>
    <w:rsid w:val="00256A48"/>
    <w:rsid w:val="0026297E"/>
    <w:rsid w:val="002630FD"/>
    <w:rsid w:val="00277C94"/>
    <w:rsid w:val="00281D35"/>
    <w:rsid w:val="0028630E"/>
    <w:rsid w:val="002868B8"/>
    <w:rsid w:val="002A0D77"/>
    <w:rsid w:val="002A5011"/>
    <w:rsid w:val="002A70B0"/>
    <w:rsid w:val="002D085C"/>
    <w:rsid w:val="0030544B"/>
    <w:rsid w:val="00316985"/>
    <w:rsid w:val="0031737E"/>
    <w:rsid w:val="00322B1B"/>
    <w:rsid w:val="00325AFA"/>
    <w:rsid w:val="003440CE"/>
    <w:rsid w:val="00345A2E"/>
    <w:rsid w:val="00347BB2"/>
    <w:rsid w:val="00381FCD"/>
    <w:rsid w:val="0038437C"/>
    <w:rsid w:val="00386629"/>
    <w:rsid w:val="003A5DF9"/>
    <w:rsid w:val="003C1003"/>
    <w:rsid w:val="003D2E0F"/>
    <w:rsid w:val="003E4748"/>
    <w:rsid w:val="003F0835"/>
    <w:rsid w:val="00402046"/>
    <w:rsid w:val="00405024"/>
    <w:rsid w:val="004178D4"/>
    <w:rsid w:val="00420691"/>
    <w:rsid w:val="00423309"/>
    <w:rsid w:val="00431C95"/>
    <w:rsid w:val="004450D2"/>
    <w:rsid w:val="00450CCE"/>
    <w:rsid w:val="0045452A"/>
    <w:rsid w:val="004556D0"/>
    <w:rsid w:val="00456364"/>
    <w:rsid w:val="00473339"/>
    <w:rsid w:val="00480F89"/>
    <w:rsid w:val="00482D16"/>
    <w:rsid w:val="0048537A"/>
    <w:rsid w:val="00493B21"/>
    <w:rsid w:val="004957DC"/>
    <w:rsid w:val="00497854"/>
    <w:rsid w:val="004C3770"/>
    <w:rsid w:val="004E2103"/>
    <w:rsid w:val="0050109D"/>
    <w:rsid w:val="00505D82"/>
    <w:rsid w:val="00506A8B"/>
    <w:rsid w:val="00512FCC"/>
    <w:rsid w:val="00513185"/>
    <w:rsid w:val="00514CCC"/>
    <w:rsid w:val="005176DD"/>
    <w:rsid w:val="0052389B"/>
    <w:rsid w:val="00531596"/>
    <w:rsid w:val="005315A3"/>
    <w:rsid w:val="00544ED6"/>
    <w:rsid w:val="00551D03"/>
    <w:rsid w:val="00561E5D"/>
    <w:rsid w:val="00567893"/>
    <w:rsid w:val="00580DAC"/>
    <w:rsid w:val="005A1E34"/>
    <w:rsid w:val="005A26D0"/>
    <w:rsid w:val="005D1C81"/>
    <w:rsid w:val="005E3C3F"/>
    <w:rsid w:val="005E67BD"/>
    <w:rsid w:val="005F1E73"/>
    <w:rsid w:val="005F3FF4"/>
    <w:rsid w:val="005F6DEE"/>
    <w:rsid w:val="00600AB7"/>
    <w:rsid w:val="00603FA9"/>
    <w:rsid w:val="00606BD6"/>
    <w:rsid w:val="0062566F"/>
    <w:rsid w:val="00625B34"/>
    <w:rsid w:val="0063272D"/>
    <w:rsid w:val="00645C30"/>
    <w:rsid w:val="00665C59"/>
    <w:rsid w:val="00670C22"/>
    <w:rsid w:val="0067354A"/>
    <w:rsid w:val="006802B6"/>
    <w:rsid w:val="00680966"/>
    <w:rsid w:val="0069719F"/>
    <w:rsid w:val="006C50D5"/>
    <w:rsid w:val="006E7341"/>
    <w:rsid w:val="006F1ECC"/>
    <w:rsid w:val="006F2EE2"/>
    <w:rsid w:val="006F6778"/>
    <w:rsid w:val="00705F45"/>
    <w:rsid w:val="00712C50"/>
    <w:rsid w:val="007219F1"/>
    <w:rsid w:val="00727770"/>
    <w:rsid w:val="00755036"/>
    <w:rsid w:val="00775776"/>
    <w:rsid w:val="007B27A0"/>
    <w:rsid w:val="007B6069"/>
    <w:rsid w:val="007B7321"/>
    <w:rsid w:val="007D684C"/>
    <w:rsid w:val="007E2BDE"/>
    <w:rsid w:val="007E79EE"/>
    <w:rsid w:val="007F2692"/>
    <w:rsid w:val="00804FE9"/>
    <w:rsid w:val="00810DD1"/>
    <w:rsid w:val="00814836"/>
    <w:rsid w:val="0084266B"/>
    <w:rsid w:val="00843937"/>
    <w:rsid w:val="00852E7E"/>
    <w:rsid w:val="00854D67"/>
    <w:rsid w:val="00864CDE"/>
    <w:rsid w:val="00876189"/>
    <w:rsid w:val="0088197F"/>
    <w:rsid w:val="008A08EF"/>
    <w:rsid w:val="008A14E9"/>
    <w:rsid w:val="008A4660"/>
    <w:rsid w:val="008A72AC"/>
    <w:rsid w:val="008A7871"/>
    <w:rsid w:val="008B3B57"/>
    <w:rsid w:val="008D5CBB"/>
    <w:rsid w:val="008E1992"/>
    <w:rsid w:val="008E4DC5"/>
    <w:rsid w:val="009078A5"/>
    <w:rsid w:val="00912554"/>
    <w:rsid w:val="0093406D"/>
    <w:rsid w:val="009356FB"/>
    <w:rsid w:val="00944FAA"/>
    <w:rsid w:val="00965379"/>
    <w:rsid w:val="00977E24"/>
    <w:rsid w:val="0098538F"/>
    <w:rsid w:val="00986A8A"/>
    <w:rsid w:val="00991590"/>
    <w:rsid w:val="009A2CEF"/>
    <w:rsid w:val="009A42B0"/>
    <w:rsid w:val="009A658D"/>
    <w:rsid w:val="009A6671"/>
    <w:rsid w:val="009C2896"/>
    <w:rsid w:val="009D283B"/>
    <w:rsid w:val="009E47CD"/>
    <w:rsid w:val="009F3B9B"/>
    <w:rsid w:val="009F5C1C"/>
    <w:rsid w:val="00A06684"/>
    <w:rsid w:val="00A2152D"/>
    <w:rsid w:val="00A328E9"/>
    <w:rsid w:val="00A37476"/>
    <w:rsid w:val="00A37789"/>
    <w:rsid w:val="00A6076D"/>
    <w:rsid w:val="00A6308E"/>
    <w:rsid w:val="00A64F8F"/>
    <w:rsid w:val="00A70D5B"/>
    <w:rsid w:val="00A7341D"/>
    <w:rsid w:val="00AA5D36"/>
    <w:rsid w:val="00AC0F7C"/>
    <w:rsid w:val="00AC6F3A"/>
    <w:rsid w:val="00B2111F"/>
    <w:rsid w:val="00B26BB5"/>
    <w:rsid w:val="00B273D8"/>
    <w:rsid w:val="00B453B1"/>
    <w:rsid w:val="00B61254"/>
    <w:rsid w:val="00B8068C"/>
    <w:rsid w:val="00B87ABB"/>
    <w:rsid w:val="00BA5CB2"/>
    <w:rsid w:val="00BA7A72"/>
    <w:rsid w:val="00BB284B"/>
    <w:rsid w:val="00BD330A"/>
    <w:rsid w:val="00BF0622"/>
    <w:rsid w:val="00C05107"/>
    <w:rsid w:val="00C152CA"/>
    <w:rsid w:val="00C21C05"/>
    <w:rsid w:val="00C25599"/>
    <w:rsid w:val="00C50D04"/>
    <w:rsid w:val="00C52F2E"/>
    <w:rsid w:val="00C6052E"/>
    <w:rsid w:val="00C765E4"/>
    <w:rsid w:val="00C9141C"/>
    <w:rsid w:val="00C94735"/>
    <w:rsid w:val="00C95259"/>
    <w:rsid w:val="00CA328D"/>
    <w:rsid w:val="00CA3439"/>
    <w:rsid w:val="00CA656C"/>
    <w:rsid w:val="00CB3AFC"/>
    <w:rsid w:val="00CC561D"/>
    <w:rsid w:val="00CE1DEE"/>
    <w:rsid w:val="00CF42D0"/>
    <w:rsid w:val="00D13E95"/>
    <w:rsid w:val="00D41B3F"/>
    <w:rsid w:val="00D4206B"/>
    <w:rsid w:val="00D513AC"/>
    <w:rsid w:val="00D60B5C"/>
    <w:rsid w:val="00D71924"/>
    <w:rsid w:val="00D94B1B"/>
    <w:rsid w:val="00D968EC"/>
    <w:rsid w:val="00DA3006"/>
    <w:rsid w:val="00DC6677"/>
    <w:rsid w:val="00DD4CD9"/>
    <w:rsid w:val="00DD697C"/>
    <w:rsid w:val="00DE1F77"/>
    <w:rsid w:val="00E0685A"/>
    <w:rsid w:val="00E1028E"/>
    <w:rsid w:val="00E23A03"/>
    <w:rsid w:val="00E500C9"/>
    <w:rsid w:val="00E54775"/>
    <w:rsid w:val="00E554D8"/>
    <w:rsid w:val="00E574DB"/>
    <w:rsid w:val="00E830EA"/>
    <w:rsid w:val="00EA503F"/>
    <w:rsid w:val="00EB47BF"/>
    <w:rsid w:val="00EC243A"/>
    <w:rsid w:val="00EC2B4B"/>
    <w:rsid w:val="00F0104D"/>
    <w:rsid w:val="00F10166"/>
    <w:rsid w:val="00F14E53"/>
    <w:rsid w:val="00F8485E"/>
    <w:rsid w:val="00F9060C"/>
    <w:rsid w:val="00F9246D"/>
    <w:rsid w:val="00F94645"/>
    <w:rsid w:val="00FA6FAD"/>
    <w:rsid w:val="00FB6C58"/>
    <w:rsid w:val="00FC2BB9"/>
    <w:rsid w:val="00FE5B6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3C99BAD1-E8D6-4552-AC9E-C41B474F1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78" w:lineRule="auto"/>
    </w:pPr>
    <w:rPr>
      <w:rFonts w:ascii="Aptos" w:eastAsia="Aptos" w:hAnsi="Aptos" w:cs="Aptos"/>
      <w:color w:val="000000"/>
      <w:kern w:val="2"/>
      <w:sz w:val="24"/>
      <w:szCs w:val="24"/>
      <w:u w:color="000000"/>
    </w:rPr>
  </w:style>
  <w:style w:type="paragraph" w:styleId="Titolo4">
    <w:name w:val="heading 4"/>
    <w:basedOn w:val="Normale"/>
    <w:next w:val="Normale"/>
    <w:link w:val="Titolo4Carattere"/>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Pidipagina">
    <w:name w:val="footer"/>
    <w:pPr>
      <w:tabs>
        <w:tab w:val="center" w:pos="4819"/>
        <w:tab w:val="right" w:pos="9638"/>
      </w:tabs>
    </w:pPr>
    <w:rPr>
      <w:rFonts w:ascii="Aptos" w:eastAsia="Aptos" w:hAnsi="Aptos" w:cs="Aptos"/>
      <w:color w:val="000000"/>
      <w:kern w:val="2"/>
      <w:sz w:val="24"/>
      <w:szCs w:val="24"/>
      <w:u w:color="000000"/>
    </w:rPr>
  </w:style>
  <w:style w:type="character" w:styleId="Menzionenonrisolta">
    <w:name w:val="Unresolved Mention"/>
    <w:basedOn w:val="Carpredefinitoparagrafo"/>
    <w:uiPriority w:val="99"/>
    <w:semiHidden/>
    <w:unhideWhenUsed/>
    <w:rsid w:val="009A42B0"/>
    <w:rPr>
      <w:color w:val="605E5C"/>
      <w:shd w:val="clear" w:color="auto" w:fill="E1DFDD"/>
    </w:rPr>
  </w:style>
  <w:style w:type="paragraph" w:styleId="Revisione">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eWeb">
    <w:name w:val="Normal (Web)"/>
    <w:basedOn w:val="Normale"/>
    <w:uiPriority w:val="99"/>
    <w:semiHidden/>
    <w:unhideWhenUsed/>
    <w:rsid w:val="000D195A"/>
    <w:rPr>
      <w:rFonts w:ascii="Times New Roman" w:hAnsi="Times New Roman" w:cs="Times New Roman"/>
    </w:rPr>
  </w:style>
  <w:style w:type="character" w:customStyle="1" w:styleId="Titolo4Carattere">
    <w:name w:val="Titolo 4 Carattere"/>
    <w:basedOn w:val="Carpredefinitoparagrafo"/>
    <w:link w:val="Titolo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206952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684867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963315351">
      <w:bodyDiv w:val="1"/>
      <w:marLeft w:val="0"/>
      <w:marRight w:val="0"/>
      <w:marTop w:val="0"/>
      <w:marBottom w:val="0"/>
      <w:divBdr>
        <w:top w:val="none" w:sz="0" w:space="0" w:color="auto"/>
        <w:left w:val="none" w:sz="0" w:space="0" w:color="auto"/>
        <w:bottom w:val="none" w:sz="0" w:space="0" w:color="auto"/>
        <w:right w:val="none" w:sz="0" w:space="0" w:color="auto"/>
      </w:divBdr>
    </w:div>
    <w:div w:id="1089040846">
      <w:bodyDiv w:val="1"/>
      <w:marLeft w:val="0"/>
      <w:marRight w:val="0"/>
      <w:marTop w:val="0"/>
      <w:marBottom w:val="0"/>
      <w:divBdr>
        <w:top w:val="none" w:sz="0" w:space="0" w:color="auto"/>
        <w:left w:val="none" w:sz="0" w:space="0" w:color="auto"/>
        <w:bottom w:val="none" w:sz="0" w:space="0" w:color="auto"/>
        <w:right w:val="none" w:sz="0" w:space="0" w:color="auto"/>
      </w:divBdr>
    </w:div>
    <w:div w:id="11285523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610893662">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p1968.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arta.pedroli@clp1968.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laria.maggi@electa.i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onica.brognoli@electa.it" TargetMode="External"/><Relationship Id="rId4" Type="http://schemas.openxmlformats.org/officeDocument/2006/relationships/styles" Target="styles.xml"/><Relationship Id="rId9" Type="http://schemas.openxmlformats.org/officeDocument/2006/relationships/hyperlink" Target="mailto:marco.toscano@cultura.gov.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9" ma:contentTypeDescription="Creare un nuovo documento." ma:contentTypeScope="" ma:versionID="a168cc9d4885a53b9407c9acfad6a087">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5062027e0189409ff0969cf40af59bb"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425926-D95D-4F5F-ADEE-F59958918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1204</Words>
  <Characters>6868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Marta Pedroli</cp:lastModifiedBy>
  <cp:revision>12</cp:revision>
  <cp:lastPrinted>2026-01-28T10:33:00Z</cp:lastPrinted>
  <dcterms:created xsi:type="dcterms:W3CDTF">2026-01-28T10:33:00Z</dcterms:created>
  <dcterms:modified xsi:type="dcterms:W3CDTF">2026-02-03T08:49:00Z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